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2E4121" w:rsidRDefault="002C2442">
      <w:pPr>
        <w:spacing w:after="0" w:line="264" w:lineRule="auto"/>
        <w:ind w:left="120"/>
        <w:jc w:val="center"/>
      </w:pPr>
      <w:bookmarkStart w:id="0" w:name="bookmark=id.2et92p0" w:colFirst="0" w:colLast="0"/>
      <w:bookmarkEnd w:id="0"/>
      <w:r>
        <w:rPr>
          <w:rFonts w:ascii="Times New Roman" w:eastAsia="Times New Roman" w:hAnsi="Times New Roman" w:cs="Times New Roman"/>
          <w:b/>
          <w:noProof/>
          <w:color w:val="000000"/>
          <w:sz w:val="28"/>
          <w:szCs w:val="28"/>
        </w:rPr>
        <w:drawing>
          <wp:inline distT="0" distB="0" distL="0" distR="0">
            <wp:extent cx="5731510" cy="8471535"/>
            <wp:effectExtent l="0" t="0" r="0" b="0"/>
            <wp:docPr id="7715851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585154" name="Рисунок 771585154"/>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8471535"/>
                    </a:xfrm>
                    <a:prstGeom prst="rect">
                      <a:avLst/>
                    </a:prstGeom>
                  </pic:spPr>
                </pic:pic>
              </a:graphicData>
            </a:graphic>
          </wp:inline>
        </w:drawing>
      </w:r>
      <w:r w:rsidR="00000000">
        <w:rPr>
          <w:rFonts w:ascii="Times New Roman" w:eastAsia="Times New Roman" w:hAnsi="Times New Roman" w:cs="Times New Roman"/>
          <w:b/>
          <w:color w:val="000000"/>
          <w:sz w:val="28"/>
          <w:szCs w:val="28"/>
        </w:rPr>
        <w:lastRenderedPageBreak/>
        <w:t>ПОЯСНИТЕЛЬНАЯ ЗАПИСКА</w:t>
      </w:r>
    </w:p>
    <w:p w:rsidR="002E4121" w:rsidRDefault="002E4121">
      <w:pPr>
        <w:spacing w:after="0" w:line="264" w:lineRule="auto"/>
        <w:ind w:left="120"/>
        <w:jc w:val="both"/>
      </w:pP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Программа по английскому языку (базовый уровень) на уровне среднего общего образования разработана на основе ФГОС СОО.</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Программа по английскому языку является ориентиром для составления рабочих программ по предмету: даёт представление о целях образования, развития, воспитания и социализации обучающихся на уровне среднего общего образования, путях формирования системы знаний, умений и способов деятельности у обучающихся на базовом уровне средствами учебного предмета «Иностранный (английский) язык», определяет инвариантную (обязательную) часть содержания учебного курса по английскому языку как учебному предмету, за пределами которой остаётся возможность выбора вариативной составляющей содержания образования в плане порядка изучения тем, некоторого расширения объёма содержания и его детализации.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Программа по английскому языку устанавливает распределение обязательного предметного содержания по годам обучения, предусматривает примерный ресурс учебного времени, выделяемого на изучение тем/разделов курса, учитывает особенности изучения английского языка, исходя из его лингвистических особенностей и структуры родного (русского) языка обучающихся, межпредметных связей иностранного (английского) языка с содержанием других учебных предметов, изучаемых в 10–11 классах, а также с учётом возрастных особенностей обучающихся. Содержание программы по английскому языку для уровня среднего общего образования имеет особенности, обусловленные задачами развития, обучения и воспитания, обучающихся заданными социальными требованиями к уровню развития их личностных и познавательных качеств, предметным содержанием системы среднего общего образования, а также возрастными психологическими особенностями обучающихся 16 –17 лет.</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Личностные, метапредметные и предметные результаты представлены в программе по английскому языку с учётом особенностей преподавания английского языка на уровне среднего общего образования на базовом уровне на основе отечественных методических традиций построения школьного курса английского языка и в соответствии с новыми реалиями и тенденциями развития общего образования.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Учебному предмету «Иностранный (английский) язык» принадлежит важное место в системе среднего общего образования и воспитания современного обучающегося в условиях поликультурного и многоязычного </w:t>
      </w:r>
      <w:r>
        <w:rPr>
          <w:rFonts w:ascii="Times New Roman" w:eastAsia="Times New Roman" w:hAnsi="Times New Roman" w:cs="Times New Roman"/>
          <w:color w:val="000000"/>
          <w:sz w:val="28"/>
          <w:szCs w:val="28"/>
        </w:rPr>
        <w:lastRenderedPageBreak/>
        <w:t>мира. Изучение иностранного языка направлено на формирование коммуникативной культуры обучающихся, осознание роли языка как инструмента межличностного 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Предметные знания и способы деятельности, осваиваемые обучающимися при изучении иностранного языка, находят применение в образовательном процессе при изучении других предметных областей, становятся значимыми для формирования положительных качеств личности. Таким образом, они ориентированы на формирование как метапредметных, так и личностных результатов обучения.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Трансформация взглядов на владение иностранным языком, связанная с усилением общественных запросов на квалифицированных и мобильных людей, способных быстро адаптироваться к изменяющимся условиям жизни, овладевать новыми компетенциями. Владение иностранным языком как доступ к передовым международным научным и технологическим достижениям, расширяющим возможности образования и самообразования, одно из важнейших средств социализации, самовыражения и успешной профессиональной деятельности выпускника общеобразовательной организации.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Значимость владения иностранными языками как первым, так и вторым, расширение номенклатуры изучаемых иностранных языков соответствует стратегическим интересам России в эпоху </w:t>
      </w:r>
      <w:proofErr w:type="spellStart"/>
      <w:r>
        <w:rPr>
          <w:rFonts w:ascii="Times New Roman" w:eastAsia="Times New Roman" w:hAnsi="Times New Roman" w:cs="Times New Roman"/>
          <w:color w:val="000000"/>
          <w:sz w:val="28"/>
          <w:szCs w:val="28"/>
        </w:rPr>
        <w:t>постглобализации</w:t>
      </w:r>
      <w:proofErr w:type="spellEnd"/>
      <w:r>
        <w:rPr>
          <w:rFonts w:ascii="Times New Roman" w:eastAsia="Times New Roman" w:hAnsi="Times New Roman" w:cs="Times New Roman"/>
          <w:color w:val="000000"/>
          <w:sz w:val="28"/>
          <w:szCs w:val="28"/>
        </w:rPr>
        <w:t xml:space="preserve"> и многополярного мира. Знание родного языка экономического или политического партнёра обеспечивает общение, учитывающее особенности менталитета и культуры партнёра, что позволяет успешнее приходить к консенсусу при проведении переговоров, решении возникающих проблем с целью достижения поставленных задач.</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Возрастание значимости владения иностранными языками приводит к переосмыслению целей и содержания обучения предмету.</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Цели иноязычного образования становятся более сложными по структуре, формулируются на ценностном, когнитивном и прагматическом уровнях и соответственно воплощается в личностных, метапредметных и предметных результатах. Иностранный язык признается как ценный ресурс личности для социальной адаптации и самореализации (в том числе в профессии), инструмент развития умений поиска, обработки и использования информации в познавательных целях; одно из средств воспитания качеств гражданина, патриота, развития национального </w:t>
      </w:r>
      <w:r>
        <w:rPr>
          <w:rFonts w:ascii="Times New Roman" w:eastAsia="Times New Roman" w:hAnsi="Times New Roman" w:cs="Times New Roman"/>
          <w:color w:val="000000"/>
          <w:sz w:val="28"/>
          <w:szCs w:val="28"/>
        </w:rPr>
        <w:lastRenderedPageBreak/>
        <w:t>самосознания, стремления к взаимопониманию между людьми разных стран и народов.</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На прагматическом уровне целью иноязычного образования (базовый уровень владения английским языком) на уровне среднего общего образования провозглашено развитие и совершенствование коммуникативной компетенции обучающихся, сформированной на предыдущих уровнях общего образования, в единстве таких её составляющих, как речевая, языковая, социокультурная, компенсаторная и метапредметная компетенции: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речевая компетенция – развитие коммуникативных умений в четырёх основных видах речевой деятельности (говорении, аудировании, чтении, письменной речи);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языковая компетенция – овладение новыми языковыми средствами (фонетическими, орфографическими, пунктуационными, лексическими, грамматическими) в соответствии 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 психологическим особенностям учащихся на уровне среднего общего образования, формирование умения представлять свою страну, её культуру в условиях межкультурного общения;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компенсаторная компетенция – развитие умений выходить из положения в условиях дефицита языковых средств английского языка при получении и передаче информации;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метапредметная/учебно-познавательная компетенция – развитие общих и специальных учебных 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 областях знания.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Наряду с иноязычной коммуникативной компетенцией в процессе овладения иностранным языком формируются ключевые универсальные учебные компетенции, включающие образовательную, ценностно-ориентационную, общекультурную, учебно-познавательную, информационную, социально-трудовую и компетенцию личностного самосовершенствования.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Основными подходами к обучению иностранным языкам признаются компетентностный, системно-деятельностный, межкультурный и </w:t>
      </w:r>
      <w:r>
        <w:rPr>
          <w:rFonts w:ascii="Times New Roman" w:eastAsia="Times New Roman" w:hAnsi="Times New Roman" w:cs="Times New Roman"/>
          <w:color w:val="000000"/>
          <w:sz w:val="28"/>
          <w:szCs w:val="28"/>
        </w:rPr>
        <w:lastRenderedPageBreak/>
        <w:t>коммуникативно-когнитивный. Совокупность перечисленных подходов предполагает возможность реализовать поставленные цели иноязычного образования на уровне среднего общего образования, добиться достижения планируемых результатов в рамках содержания обучения, отобранного для данного уровня общего образования при использовании новых педагогических технологий и возможностей цифровой образовательной среды.</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 «Иностранный язык» входит в предметную область «Иностранные языки» наряду с предметом «Второй иностранный язык», изучение которого происходит при наличии потребности у обучающихся и при условии, что у образовательной организации имеется достаточная кадровая, техническая и материальная обеспеченность, позволяющая достигнуть предметных результатов, заявленных в ФГОС СОО.</w:t>
      </w:r>
    </w:p>
    <w:p w:rsidR="002E4121" w:rsidRDefault="00000000">
      <w:pPr>
        <w:spacing w:after="0" w:line="264" w:lineRule="auto"/>
        <w:ind w:firstLine="60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bookmarkStart w:id="1" w:name="bookmark=id.tyjcwt" w:colFirst="0" w:colLast="0"/>
      <w:bookmarkEnd w:id="1"/>
      <w:r>
        <w:rPr>
          <w:rFonts w:ascii="Times New Roman" w:eastAsia="Times New Roman" w:hAnsi="Times New Roman" w:cs="Times New Roman"/>
          <w:color w:val="000000"/>
          <w:sz w:val="28"/>
          <w:szCs w:val="28"/>
        </w:rPr>
        <w:t>Общее число часов, рекомендованных для изучения иностранного (английского) языка – 204 часа: в 10 классе – 102 часа (3 часа в неделю), в 11 классе – 102 часа (3 часа в неделю).</w:t>
      </w:r>
      <w:bookmarkStart w:id="2" w:name="bookmark=id.3dy6vkm" w:colFirst="0" w:colLast="0"/>
      <w:bookmarkEnd w:id="2"/>
    </w:p>
    <w:p w:rsidR="002E4121" w:rsidRDefault="002E4121">
      <w:pPr>
        <w:spacing w:after="0" w:line="264" w:lineRule="auto"/>
        <w:ind w:firstLine="600"/>
        <w:jc w:val="both"/>
        <w:rPr>
          <w:rFonts w:ascii="Times New Roman" w:eastAsia="Times New Roman" w:hAnsi="Times New Roman" w:cs="Times New Roman"/>
          <w:color w:val="000000"/>
          <w:sz w:val="28"/>
          <w:szCs w:val="28"/>
        </w:rPr>
      </w:pP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СОДЕРЖАНИЕ ОБУЧЕНИЯ</w:t>
      </w:r>
    </w:p>
    <w:p w:rsidR="002E4121" w:rsidRDefault="002E4121">
      <w:pPr>
        <w:spacing w:after="0" w:line="264" w:lineRule="auto"/>
        <w:ind w:left="120"/>
        <w:jc w:val="both"/>
      </w:pPr>
    </w:p>
    <w:p w:rsidR="002E4121" w:rsidRDefault="00000000">
      <w:pPr>
        <w:spacing w:after="0" w:line="264" w:lineRule="auto"/>
        <w:ind w:left="120"/>
        <w:jc w:val="both"/>
      </w:pPr>
      <w:r>
        <w:rPr>
          <w:rFonts w:ascii="Times New Roman" w:eastAsia="Times New Roman" w:hAnsi="Times New Roman" w:cs="Times New Roman"/>
          <w:b/>
          <w:color w:val="000000"/>
          <w:sz w:val="28"/>
          <w:szCs w:val="28"/>
        </w:rPr>
        <w:t>10 КЛАСС</w:t>
      </w:r>
    </w:p>
    <w:p w:rsidR="002E4121" w:rsidRDefault="002E4121">
      <w:pPr>
        <w:spacing w:after="0" w:line="264" w:lineRule="auto"/>
        <w:ind w:left="120"/>
        <w:jc w:val="both"/>
      </w:pP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Коммуникативные умения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Повседневная жизнь семьи. Межличностные отношения в семье, с друзьями и знакомыми. Конфликтные ситуации, их предупреждение и разрешение.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Внешность и характеристика человека, литературного персонажа.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Здоровый образ жизни и забота о здоровье: режим труда и отдыха, спорт, сбалансированное питание, посещение врача. Отказ от вредных привычек.</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Современный мир профессий. Проблемы выбора профессии (возможности продолжения образования в высшей школе, в </w:t>
      </w:r>
      <w:r>
        <w:rPr>
          <w:rFonts w:ascii="Times New Roman" w:eastAsia="Times New Roman" w:hAnsi="Times New Roman" w:cs="Times New Roman"/>
          <w:color w:val="000000"/>
          <w:sz w:val="28"/>
          <w:szCs w:val="28"/>
        </w:rPr>
        <w:lastRenderedPageBreak/>
        <w:t xml:space="preserve">профессиональном колледже, выбор рабочей специальности, подработка для обучающегося). Роль иностранного языка в планах на будущее.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Молодёжь в современном обществе. Досуг молодёжи: чтение, кино, театр, музыка, музеи, Интернет, компьютерные игры. Любовь и дружба.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Покупки: одежда, обувь и продукты питания. Карманные деньги. Молодёжная мода.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Туризм. Виды отдыха. Путешествия по России и зарубежным странам.</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Проблемы экологии. Защита окружающей среды. Стихийные бедствия.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Условия проживания в городской/сельской местности.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Технический прогресс: перспективы и последствия. Современные средства связи (мобильные телефоны, смартфоны, планшеты, компьютеры).</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Говорение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Развитие коммуникативных умений </w:t>
      </w:r>
      <w:r>
        <w:rPr>
          <w:rFonts w:ascii="Times New Roman" w:eastAsia="Times New Roman" w:hAnsi="Times New Roman" w:cs="Times New Roman"/>
          <w:color w:val="000000"/>
          <w:sz w:val="28"/>
          <w:szCs w:val="28"/>
          <w:u w:val="single"/>
        </w:rPr>
        <w:t>диалогической речи</w:t>
      </w:r>
      <w:r>
        <w:rPr>
          <w:rFonts w:ascii="Times New Roman" w:eastAsia="Times New Roman" w:hAnsi="Times New Roman" w:cs="Times New Roman"/>
          <w:color w:val="000000"/>
          <w:sz w:val="28"/>
          <w:szCs w:val="28"/>
        </w:rPr>
        <w:t xml:space="preserve"> на базе умений, сформированных на уровне основного общего образования,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Объём диалога – 8 реплик со стороны каждого собеседника.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Развитие коммуникативных умений </w:t>
      </w:r>
      <w:r>
        <w:rPr>
          <w:rFonts w:ascii="Times New Roman" w:eastAsia="Times New Roman" w:hAnsi="Times New Roman" w:cs="Times New Roman"/>
          <w:color w:val="000000"/>
          <w:sz w:val="28"/>
          <w:szCs w:val="28"/>
          <w:u w:val="single"/>
        </w:rPr>
        <w:t>монологической речи</w:t>
      </w:r>
      <w:r>
        <w:rPr>
          <w:rFonts w:ascii="Times New Roman" w:eastAsia="Times New Roman" w:hAnsi="Times New Roman" w:cs="Times New Roman"/>
          <w:color w:val="000000"/>
          <w:sz w:val="28"/>
          <w:szCs w:val="28"/>
        </w:rPr>
        <w:t xml:space="preserve"> на базе умений, сформированных на уровне основного общего образования: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создание устных связных монологических высказываний с использованием основных коммуникативных типов речи: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повествование/сообщение;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рассуждение;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пересказ основного содержания, прочитанного/прослушанного текста с выражением своего отношения к событиям и фактам, изложенным в тексте;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устное представление (презентация) результатов выполненной проектной работы.</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или без их использования.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Объём монологического высказывания – до 14 фраз.</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Аудирование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Развитие коммуникативных умений аудирования на базе умений, сформированных на уровне основного общего образования: понимание на </w:t>
      </w:r>
      <w:r>
        <w:rPr>
          <w:rFonts w:ascii="Times New Roman" w:eastAsia="Times New Roman" w:hAnsi="Times New Roman" w:cs="Times New Roman"/>
          <w:color w:val="000000"/>
          <w:sz w:val="28"/>
          <w:szCs w:val="28"/>
        </w:rPr>
        <w:lastRenderedPageBreak/>
        <w:t xml:space="preserve">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Время звучания текста/текстов для аудирования – до 2,5 минуты.</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Смысловое чтение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w:t>
      </w:r>
      <w:r>
        <w:rPr>
          <w:rFonts w:ascii="Times New Roman" w:eastAsia="Times New Roman" w:hAnsi="Times New Roman" w:cs="Times New Roman"/>
          <w:color w:val="000000"/>
          <w:sz w:val="28"/>
          <w:szCs w:val="28"/>
        </w:rPr>
        <w:lastRenderedPageBreak/>
        <w:t xml:space="preserve">имплицитной (неявной) форме, оценивать найденную информацию с точки зрения её значимости для решения коммуникативной задачи.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Чтение </w:t>
      </w:r>
      <w:proofErr w:type="spellStart"/>
      <w:r>
        <w:rPr>
          <w:rFonts w:ascii="Times New Roman" w:eastAsia="Times New Roman" w:hAnsi="Times New Roman" w:cs="Times New Roman"/>
          <w:color w:val="000000"/>
          <w:sz w:val="28"/>
          <w:szCs w:val="28"/>
        </w:rPr>
        <w:t>несплошных</w:t>
      </w:r>
      <w:proofErr w:type="spellEnd"/>
      <w:r>
        <w:rPr>
          <w:rFonts w:ascii="Times New Roman" w:eastAsia="Times New Roman" w:hAnsi="Times New Roman" w:cs="Times New Roman"/>
          <w:color w:val="000000"/>
          <w:sz w:val="28"/>
          <w:szCs w:val="28"/>
        </w:rPr>
        <w:t xml:space="preserve"> текстов (таблиц, диаграмм, графиков и другие) и понимание представленной в них информации.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электронное сообщение личного характера, стихотворение.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Объём текста/текстов для чтения – 500–700 слов.</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Письменная речь</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Развитие умений письменной речи на базе умений, сформированных на уровне основного общего образования: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заполнение анкет и формуляров в соответствии с нормами, принятыми в стране/странах изучаемого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написание резюме (CV) с сообщением основных сведений о себе в соответствии с нормами, принятыми в стране/странах изучаемого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130 слов;</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создание небольшого письменного высказывания (рассказа, сочинения и другие) на основе плана, иллюстрации, таблицы, диаграммы и/или прочитанного/прослушанного текста с использованием образца, объём письменного высказывания – до 150 слов;</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заполнение таблицы: краткая фиксация содержания, прочитанного/ прослушанного текста или дополнение информации в таблице;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письменное предоставление результатов выполненной проектной работы, в том числе в форме презентации, объём – до 150 слов.</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Языковые знания и навыки</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Фонетическая сторона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w:t>
      </w:r>
      <w:r>
        <w:rPr>
          <w:rFonts w:ascii="Times New Roman" w:eastAsia="Times New Roman" w:hAnsi="Times New Roman" w:cs="Times New Roman"/>
          <w:color w:val="000000"/>
          <w:sz w:val="28"/>
          <w:szCs w:val="28"/>
        </w:rPr>
        <w:lastRenderedPageBreak/>
        <w:t>особенностей, в том числе правила отсутствия фразового ударения на служебных словах.</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Орфография и пунктуация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Правильное написание изученных слов.</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Лексическая сторона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единиц продуктивного минимума).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Основные способы словообразования: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аффиксация: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образование глаголов при помощи префиксов </w:t>
      </w:r>
      <w:proofErr w:type="spellStart"/>
      <w:r>
        <w:rPr>
          <w:rFonts w:ascii="Times New Roman" w:eastAsia="Times New Roman" w:hAnsi="Times New Roman" w:cs="Times New Roman"/>
          <w:color w:val="000000"/>
          <w:sz w:val="28"/>
          <w:szCs w:val="28"/>
        </w:rPr>
        <w:t>dis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mis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over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under</w:t>
      </w:r>
      <w:proofErr w:type="spellEnd"/>
      <w:r>
        <w:rPr>
          <w:rFonts w:ascii="Times New Roman" w:eastAsia="Times New Roman" w:hAnsi="Times New Roman" w:cs="Times New Roman"/>
          <w:color w:val="000000"/>
          <w:sz w:val="28"/>
          <w:szCs w:val="28"/>
        </w:rPr>
        <w:t>- и суффикса -</w:t>
      </w:r>
      <w:proofErr w:type="spellStart"/>
      <w:r>
        <w:rPr>
          <w:rFonts w:ascii="Times New Roman" w:eastAsia="Times New Roman" w:hAnsi="Times New Roman" w:cs="Times New Roman"/>
          <w:color w:val="000000"/>
          <w:sz w:val="28"/>
          <w:szCs w:val="28"/>
        </w:rPr>
        <w:t>ise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ize</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образование имён существительных при помощи префиксов </w:t>
      </w:r>
      <w:proofErr w:type="spellStart"/>
      <w:r>
        <w:rPr>
          <w:rFonts w:ascii="Times New Roman" w:eastAsia="Times New Roman" w:hAnsi="Times New Roman" w:cs="Times New Roman"/>
          <w:color w:val="000000"/>
          <w:sz w:val="28"/>
          <w:szCs w:val="28"/>
        </w:rPr>
        <w:t>un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im</w:t>
      </w:r>
      <w:proofErr w:type="spellEnd"/>
      <w:r>
        <w:rPr>
          <w:rFonts w:ascii="Times New Roman" w:eastAsia="Times New Roman" w:hAnsi="Times New Roman" w:cs="Times New Roman"/>
          <w:color w:val="000000"/>
          <w:sz w:val="28"/>
          <w:szCs w:val="28"/>
        </w:rPr>
        <w:t>- и суффиксов -</w:t>
      </w:r>
      <w:proofErr w:type="spellStart"/>
      <w:r>
        <w:rPr>
          <w:rFonts w:ascii="Times New Roman" w:eastAsia="Times New Roman" w:hAnsi="Times New Roman" w:cs="Times New Roman"/>
          <w:color w:val="000000"/>
          <w:sz w:val="28"/>
          <w:szCs w:val="28"/>
        </w:rPr>
        <w:t>ance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ence</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er</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or</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ist</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ity</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ment</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ness</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sion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tion</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ship</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образование имён прилагательных при помощи префиксов </w:t>
      </w:r>
      <w:proofErr w:type="spellStart"/>
      <w:r>
        <w:rPr>
          <w:rFonts w:ascii="Times New Roman" w:eastAsia="Times New Roman" w:hAnsi="Times New Roman" w:cs="Times New Roman"/>
          <w:color w:val="000000"/>
          <w:sz w:val="28"/>
          <w:szCs w:val="28"/>
        </w:rPr>
        <w:t>un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inter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non</w:t>
      </w:r>
      <w:proofErr w:type="spellEnd"/>
      <w:r>
        <w:rPr>
          <w:rFonts w:ascii="Times New Roman" w:eastAsia="Times New Roman" w:hAnsi="Times New Roman" w:cs="Times New Roman"/>
          <w:color w:val="000000"/>
          <w:sz w:val="28"/>
          <w:szCs w:val="28"/>
        </w:rPr>
        <w:t>- и суффиксов -</w:t>
      </w:r>
      <w:proofErr w:type="spellStart"/>
      <w:r>
        <w:rPr>
          <w:rFonts w:ascii="Times New Roman" w:eastAsia="Times New Roman" w:hAnsi="Times New Roman" w:cs="Times New Roman"/>
          <w:color w:val="000000"/>
          <w:sz w:val="28"/>
          <w:szCs w:val="28"/>
        </w:rPr>
        <w:t>able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ible</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al</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ed</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ese</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ful</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ian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an</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ish</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ive</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less</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ly</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ous</w:t>
      </w:r>
      <w:proofErr w:type="spellEnd"/>
      <w:r>
        <w:rPr>
          <w:rFonts w:ascii="Times New Roman" w:eastAsia="Times New Roman" w:hAnsi="Times New Roman" w:cs="Times New Roman"/>
          <w:color w:val="000000"/>
          <w:sz w:val="28"/>
          <w:szCs w:val="28"/>
        </w:rPr>
        <w:t>, -y;</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образование наречий при помощи префиксов </w:t>
      </w:r>
      <w:proofErr w:type="spellStart"/>
      <w:r>
        <w:rPr>
          <w:rFonts w:ascii="Times New Roman" w:eastAsia="Times New Roman" w:hAnsi="Times New Roman" w:cs="Times New Roman"/>
          <w:color w:val="000000"/>
          <w:sz w:val="28"/>
          <w:szCs w:val="28"/>
        </w:rPr>
        <w:t>un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im</w:t>
      </w:r>
      <w:proofErr w:type="spellEnd"/>
      <w:r>
        <w:rPr>
          <w:rFonts w:ascii="Times New Roman" w:eastAsia="Times New Roman" w:hAnsi="Times New Roman" w:cs="Times New Roman"/>
          <w:color w:val="000000"/>
          <w:sz w:val="28"/>
          <w:szCs w:val="28"/>
        </w:rPr>
        <w:t>- и суффикса -</w:t>
      </w:r>
      <w:proofErr w:type="spellStart"/>
      <w:r>
        <w:rPr>
          <w:rFonts w:ascii="Times New Roman" w:eastAsia="Times New Roman" w:hAnsi="Times New Roman" w:cs="Times New Roman"/>
          <w:color w:val="000000"/>
          <w:sz w:val="28"/>
          <w:szCs w:val="28"/>
        </w:rPr>
        <w:t>ly</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числительных при помощи суффиксов -</w:t>
      </w:r>
      <w:proofErr w:type="spellStart"/>
      <w:r>
        <w:rPr>
          <w:rFonts w:ascii="Times New Roman" w:eastAsia="Times New Roman" w:hAnsi="Times New Roman" w:cs="Times New Roman"/>
          <w:color w:val="000000"/>
          <w:sz w:val="28"/>
          <w:szCs w:val="28"/>
        </w:rPr>
        <w:t>teen</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ty</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th</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словосложение: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сложных существительных путём соединения основ существительных (</w:t>
      </w:r>
      <w:proofErr w:type="spellStart"/>
      <w:r>
        <w:rPr>
          <w:rFonts w:ascii="Times New Roman" w:eastAsia="Times New Roman" w:hAnsi="Times New Roman" w:cs="Times New Roman"/>
          <w:color w:val="000000"/>
          <w:sz w:val="28"/>
          <w:szCs w:val="28"/>
        </w:rPr>
        <w:t>football</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сложных существительных путём соединения основы прилагательного с основой существительного (</w:t>
      </w:r>
      <w:proofErr w:type="spellStart"/>
      <w:r>
        <w:rPr>
          <w:rFonts w:ascii="Times New Roman" w:eastAsia="Times New Roman" w:hAnsi="Times New Roman" w:cs="Times New Roman"/>
          <w:color w:val="000000"/>
          <w:sz w:val="28"/>
          <w:szCs w:val="28"/>
        </w:rPr>
        <w:t>blackboard</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сложных существительных путём соединения основ существительных с предлогом (</w:t>
      </w:r>
      <w:proofErr w:type="spellStart"/>
      <w:r>
        <w:rPr>
          <w:rFonts w:ascii="Times New Roman" w:eastAsia="Times New Roman" w:hAnsi="Times New Roman" w:cs="Times New Roman"/>
          <w:color w:val="000000"/>
          <w:sz w:val="28"/>
          <w:szCs w:val="28"/>
        </w:rPr>
        <w:t>father-in-law</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сложных прилагательных путём соединения основы прилагательного/числительного с основой существительного с добавлением суффикса -</w:t>
      </w:r>
      <w:proofErr w:type="spellStart"/>
      <w:r>
        <w:rPr>
          <w:rFonts w:ascii="Times New Roman" w:eastAsia="Times New Roman" w:hAnsi="Times New Roman" w:cs="Times New Roman"/>
          <w:color w:val="000000"/>
          <w:sz w:val="28"/>
          <w:szCs w:val="28"/>
        </w:rPr>
        <w:t>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blue-eyed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eight-legged</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сложных прилагательных путём соединения наречия с основой причасти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я II (</w:t>
      </w:r>
      <w:proofErr w:type="spellStart"/>
      <w:r>
        <w:rPr>
          <w:rFonts w:ascii="Times New Roman" w:eastAsia="Times New Roman" w:hAnsi="Times New Roman" w:cs="Times New Roman"/>
          <w:color w:val="000000"/>
          <w:sz w:val="28"/>
          <w:szCs w:val="28"/>
        </w:rPr>
        <w:t>well-behaved</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сложных прилагательных путём соединения основы прилагательного с основой причастия I (</w:t>
      </w:r>
      <w:proofErr w:type="spellStart"/>
      <w:r>
        <w:rPr>
          <w:rFonts w:ascii="Times New Roman" w:eastAsia="Times New Roman" w:hAnsi="Times New Roman" w:cs="Times New Roman"/>
          <w:color w:val="000000"/>
          <w:sz w:val="28"/>
          <w:szCs w:val="28"/>
        </w:rPr>
        <w:t>nice-looking</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конверсия: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имён существительных от неопределённой формы глаголов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run</w:t>
      </w:r>
      <w:proofErr w:type="spellEnd"/>
      <w:r>
        <w:rPr>
          <w:rFonts w:ascii="Times New Roman" w:eastAsia="Times New Roman" w:hAnsi="Times New Roman" w:cs="Times New Roman"/>
          <w:color w:val="000000"/>
          <w:sz w:val="28"/>
          <w:szCs w:val="28"/>
        </w:rPr>
        <w:t xml:space="preserve"> – a </w:t>
      </w:r>
      <w:proofErr w:type="spellStart"/>
      <w:r>
        <w:rPr>
          <w:rFonts w:ascii="Times New Roman" w:eastAsia="Times New Roman" w:hAnsi="Times New Roman" w:cs="Times New Roman"/>
          <w:color w:val="000000"/>
          <w:sz w:val="28"/>
          <w:szCs w:val="28"/>
        </w:rPr>
        <w:t>run</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имён существительных от имён прилагательных (</w:t>
      </w:r>
      <w:proofErr w:type="spellStart"/>
      <w:r>
        <w:rPr>
          <w:rFonts w:ascii="Times New Roman" w:eastAsia="Times New Roman" w:hAnsi="Times New Roman" w:cs="Times New Roman"/>
          <w:color w:val="000000"/>
          <w:sz w:val="28"/>
          <w:szCs w:val="28"/>
        </w:rPr>
        <w:t>rich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people</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the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rich</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образование глаголов от имён существительных (a </w:t>
      </w:r>
      <w:proofErr w:type="spellStart"/>
      <w:r>
        <w:rPr>
          <w:rFonts w:ascii="Times New Roman" w:eastAsia="Times New Roman" w:hAnsi="Times New Roman" w:cs="Times New Roman"/>
          <w:color w:val="000000"/>
          <w:sz w:val="28"/>
          <w:szCs w:val="28"/>
        </w:rPr>
        <w:t>hand</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hand</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глаголов от имён прилагательных (</w:t>
      </w:r>
      <w:proofErr w:type="spellStart"/>
      <w:r>
        <w:rPr>
          <w:rFonts w:ascii="Times New Roman" w:eastAsia="Times New Roman" w:hAnsi="Times New Roman" w:cs="Times New Roman"/>
          <w:color w:val="000000"/>
          <w:sz w:val="28"/>
          <w:szCs w:val="28"/>
        </w:rPr>
        <w:t>cool</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cool</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Имена прилагательные на -</w:t>
      </w:r>
      <w:proofErr w:type="spellStart"/>
      <w:r>
        <w:rPr>
          <w:rFonts w:ascii="Times New Roman" w:eastAsia="Times New Roman" w:hAnsi="Times New Roman" w:cs="Times New Roman"/>
          <w:color w:val="000000"/>
          <w:sz w:val="28"/>
          <w:szCs w:val="28"/>
        </w:rPr>
        <w:t>ed</w:t>
      </w:r>
      <w:proofErr w:type="spellEnd"/>
      <w:r>
        <w:rPr>
          <w:rFonts w:ascii="Times New Roman" w:eastAsia="Times New Roman" w:hAnsi="Times New Roman" w:cs="Times New Roman"/>
          <w:color w:val="000000"/>
          <w:sz w:val="28"/>
          <w:szCs w:val="28"/>
        </w:rPr>
        <w:t xml:space="preserve"> и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excited</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exciting</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Многозначные лексические единицы. Синонимы. Антонимы. Интернациональные слова. Наиболее частотные фразовые глаголы. Сокращения и аббревиатуры.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Различные средства связи для обеспечения целостности и логичности устного/письменного высказывания. </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Грамматическая сторона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w:t>
      </w:r>
      <w:proofErr w:type="spellStart"/>
      <w:r>
        <w:rPr>
          <w:rFonts w:ascii="Times New Roman" w:eastAsia="Times New Roman" w:hAnsi="Times New Roman" w:cs="Times New Roman"/>
          <w:color w:val="000000"/>
          <w:sz w:val="28"/>
          <w:szCs w:val="28"/>
        </w:rPr>
        <w:t>moved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a </w:t>
      </w:r>
      <w:proofErr w:type="spellStart"/>
      <w:r>
        <w:rPr>
          <w:rFonts w:ascii="Times New Roman" w:eastAsia="Times New Roman" w:hAnsi="Times New Roman" w:cs="Times New Roman"/>
          <w:color w:val="000000"/>
          <w:sz w:val="28"/>
          <w:szCs w:val="28"/>
        </w:rPr>
        <w:t>new</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house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last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year</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начальным It.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начальным </w:t>
      </w:r>
      <w:proofErr w:type="spellStart"/>
      <w:r>
        <w:rPr>
          <w:rFonts w:ascii="Times New Roman" w:eastAsia="Times New Roman" w:hAnsi="Times New Roman" w:cs="Times New Roman"/>
          <w:color w:val="000000"/>
          <w:sz w:val="28"/>
          <w:szCs w:val="28"/>
        </w:rPr>
        <w:t>There</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be</w:t>
      </w:r>
      <w:proofErr w:type="spellEnd"/>
      <w:r>
        <w:rPr>
          <w:rFonts w:ascii="Times New Roman" w:eastAsia="Times New Roman" w:hAnsi="Times New Roman" w:cs="Times New Roman"/>
          <w:color w:val="000000"/>
          <w:sz w:val="28"/>
          <w:szCs w:val="28"/>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Предложения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глагольными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конструкциями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содержащими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глаголы</w:t>
      </w:r>
      <w:r w:rsidRPr="002C2442">
        <w:rPr>
          <w:rFonts w:ascii="Times New Roman" w:eastAsia="Times New Roman" w:hAnsi="Times New Roman" w:cs="Times New Roman"/>
          <w:color w:val="000000"/>
          <w:sz w:val="28"/>
          <w:szCs w:val="28"/>
          <w:lang w:val="en-US"/>
        </w:rPr>
        <w:t>-</w:t>
      </w:r>
      <w:r>
        <w:rPr>
          <w:rFonts w:ascii="Times New Roman" w:eastAsia="Times New Roman" w:hAnsi="Times New Roman" w:cs="Times New Roman"/>
          <w:color w:val="000000"/>
          <w:sz w:val="28"/>
          <w:szCs w:val="28"/>
        </w:rPr>
        <w:t>связки</w:t>
      </w:r>
      <w:r w:rsidRPr="002C2442">
        <w:rPr>
          <w:rFonts w:ascii="Times New Roman" w:eastAsia="Times New Roman" w:hAnsi="Times New Roman" w:cs="Times New Roman"/>
          <w:color w:val="000000"/>
          <w:sz w:val="28"/>
          <w:szCs w:val="28"/>
          <w:lang w:val="en-US"/>
        </w:rPr>
        <w:t xml:space="preserve"> to be, to look, to seem, to feel (He looks/seems/feels happy.).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Предложения</w:t>
      </w:r>
      <w:r w:rsidRPr="002C2442">
        <w:rPr>
          <w:rFonts w:ascii="Times New Roman" w:eastAsia="Times New Roman" w:hAnsi="Times New Roman" w:cs="Times New Roman"/>
          <w:color w:val="000000"/>
          <w:sz w:val="28"/>
          <w:szCs w:val="28"/>
          <w:lang w:val="en-US"/>
        </w:rPr>
        <w:t xml:space="preserve"> c</w:t>
      </w:r>
      <w:r>
        <w:rPr>
          <w:rFonts w:ascii="Times New Roman" w:eastAsia="Times New Roman" w:hAnsi="Times New Roman" w:cs="Times New Roman"/>
          <w:color w:val="000000"/>
          <w:sz w:val="28"/>
          <w:szCs w:val="28"/>
        </w:rPr>
        <w:t>о</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сложным</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дополнением</w:t>
      </w:r>
      <w:r w:rsidRPr="002C2442">
        <w:rPr>
          <w:rFonts w:ascii="Times New Roman" w:eastAsia="Times New Roman" w:hAnsi="Times New Roman" w:cs="Times New Roman"/>
          <w:color w:val="000000"/>
          <w:sz w:val="28"/>
          <w:szCs w:val="28"/>
          <w:lang w:val="en-US"/>
        </w:rPr>
        <w:t xml:space="preserve"> – Complex Object (I want you to help me. I saw her cross/crossing the road. I want to have my hair cut.).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Сложносочинённые предложения с сочинительными союзами </w:t>
      </w:r>
      <w:proofErr w:type="spellStart"/>
      <w:r>
        <w:rPr>
          <w:rFonts w:ascii="Times New Roman" w:eastAsia="Times New Roman" w:hAnsi="Times New Roman" w:cs="Times New Roman"/>
          <w:color w:val="000000"/>
          <w:sz w:val="28"/>
          <w:szCs w:val="28"/>
        </w:rPr>
        <w:t>and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but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or</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Сложноподчинённые предложения с союзами и союзными словами </w:t>
      </w:r>
      <w:proofErr w:type="spellStart"/>
      <w:r>
        <w:rPr>
          <w:rFonts w:ascii="Times New Roman" w:eastAsia="Times New Roman" w:hAnsi="Times New Roman" w:cs="Times New Roman"/>
          <w:color w:val="000000"/>
          <w:sz w:val="28"/>
          <w:szCs w:val="28"/>
        </w:rPr>
        <w:t>because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if</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where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what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how</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Сложноподчинённые предложения с определительными придаточными с союзными словами </w:t>
      </w:r>
      <w:proofErr w:type="spellStart"/>
      <w:r>
        <w:rPr>
          <w:rFonts w:ascii="Times New Roman" w:eastAsia="Times New Roman" w:hAnsi="Times New Roman" w:cs="Times New Roman"/>
          <w:color w:val="000000"/>
          <w:sz w:val="28"/>
          <w:szCs w:val="28"/>
        </w:rPr>
        <w:t>who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which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that</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Сложноподчинённые предложения с союзными словами </w:t>
      </w:r>
      <w:proofErr w:type="spellStart"/>
      <w:r>
        <w:rPr>
          <w:rFonts w:ascii="Times New Roman" w:eastAsia="Times New Roman" w:hAnsi="Times New Roman" w:cs="Times New Roman"/>
          <w:color w:val="000000"/>
          <w:sz w:val="28"/>
          <w:szCs w:val="28"/>
        </w:rPr>
        <w:t>whoever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whatever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however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whenever</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Условные предложения с глаголами в изъявительном наклонении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0,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I) и с глаголами в сослагательном наклонении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II).</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Все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типы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вопросительных</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предложений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общий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специальный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альтернативный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разделительный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вопросы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Present/Past/Future Simple Tense, Present/Past Continuous Tense, Present/Past Perfect Tense, Present Perfect Continuous Tense).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Модальные глаголы в косвенной речи в настоящем и прошедшем времени.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Предложения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конструкциями</w:t>
      </w:r>
      <w:r w:rsidRPr="002C2442">
        <w:rPr>
          <w:rFonts w:ascii="Times New Roman" w:eastAsia="Times New Roman" w:hAnsi="Times New Roman" w:cs="Times New Roman"/>
          <w:color w:val="000000"/>
          <w:sz w:val="28"/>
          <w:szCs w:val="28"/>
          <w:lang w:val="en-US"/>
        </w:rPr>
        <w:t xml:space="preserve"> as … as, not so … as, both … and …, either … or, neither … nor.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I </w:t>
      </w:r>
      <w:proofErr w:type="spellStart"/>
      <w:r>
        <w:rPr>
          <w:rFonts w:ascii="Times New Roman" w:eastAsia="Times New Roman" w:hAnsi="Times New Roman" w:cs="Times New Roman"/>
          <w:color w:val="000000"/>
          <w:sz w:val="28"/>
          <w:szCs w:val="28"/>
        </w:rPr>
        <w:t>wish</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Конструкции с глаголами на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love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hate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doing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smth</w:t>
      </w:r>
      <w:proofErr w:type="spellEnd"/>
      <w:r>
        <w:rPr>
          <w:rFonts w:ascii="Times New Roman" w:eastAsia="Times New Roman" w:hAnsi="Times New Roman" w:cs="Times New Roman"/>
          <w:color w:val="000000"/>
          <w:sz w:val="28"/>
          <w:szCs w:val="28"/>
        </w:rPr>
        <w:t>.</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c </w:t>
      </w:r>
      <w:r>
        <w:rPr>
          <w:rFonts w:ascii="Times New Roman" w:eastAsia="Times New Roman" w:hAnsi="Times New Roman" w:cs="Times New Roman"/>
          <w:color w:val="000000"/>
          <w:sz w:val="28"/>
          <w:szCs w:val="28"/>
        </w:rPr>
        <w:t>глаголами</w:t>
      </w:r>
      <w:r w:rsidRPr="002C2442">
        <w:rPr>
          <w:rFonts w:ascii="Times New Roman" w:eastAsia="Times New Roman" w:hAnsi="Times New Roman" w:cs="Times New Roman"/>
          <w:color w:val="000000"/>
          <w:sz w:val="28"/>
          <w:szCs w:val="28"/>
          <w:lang w:val="en-US"/>
        </w:rPr>
        <w:t xml:space="preserve"> to stop, to remember, to forget (</w:t>
      </w:r>
      <w:r>
        <w:rPr>
          <w:rFonts w:ascii="Times New Roman" w:eastAsia="Times New Roman" w:hAnsi="Times New Roman" w:cs="Times New Roman"/>
          <w:color w:val="000000"/>
          <w:sz w:val="28"/>
          <w:szCs w:val="28"/>
        </w:rPr>
        <w:t>разница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значении</w:t>
      </w:r>
      <w:r w:rsidRPr="002C2442">
        <w:rPr>
          <w:rFonts w:ascii="Times New Roman" w:eastAsia="Times New Roman" w:hAnsi="Times New Roman" w:cs="Times New Roman"/>
          <w:color w:val="000000"/>
          <w:sz w:val="28"/>
          <w:szCs w:val="28"/>
          <w:lang w:val="en-US"/>
        </w:rPr>
        <w:t xml:space="preserve"> to stop doing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to stop to do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Конструкция</w:t>
      </w:r>
      <w:r w:rsidRPr="002C2442">
        <w:rPr>
          <w:rFonts w:ascii="Times New Roman" w:eastAsia="Times New Roman" w:hAnsi="Times New Roman" w:cs="Times New Roman"/>
          <w:color w:val="000000"/>
          <w:sz w:val="28"/>
          <w:szCs w:val="28"/>
          <w:lang w:val="en-US"/>
        </w:rPr>
        <w:t xml:space="preserve"> It takes me … to do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Конструкция </w:t>
      </w:r>
      <w:proofErr w:type="spellStart"/>
      <w:r>
        <w:rPr>
          <w:rFonts w:ascii="Times New Roman" w:eastAsia="Times New Roman" w:hAnsi="Times New Roman" w:cs="Times New Roman"/>
          <w:color w:val="000000"/>
          <w:sz w:val="28"/>
          <w:szCs w:val="28"/>
        </w:rPr>
        <w:t>used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 инфинитив глагола.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w:t>
      </w:r>
      <w:proofErr w:type="spellStart"/>
      <w:r w:rsidRPr="002C2442">
        <w:rPr>
          <w:rFonts w:ascii="Times New Roman" w:eastAsia="Times New Roman" w:hAnsi="Times New Roman" w:cs="Times New Roman"/>
          <w:color w:val="000000"/>
          <w:sz w:val="28"/>
          <w:szCs w:val="28"/>
          <w:lang w:val="en-US"/>
        </w:rPr>
        <w:t>be</w:t>
      </w:r>
      <w:proofErr w:type="spellEnd"/>
      <w:r w:rsidRPr="002C2442">
        <w:rPr>
          <w:rFonts w:ascii="Times New Roman" w:eastAsia="Times New Roman" w:hAnsi="Times New Roman" w:cs="Times New Roman"/>
          <w:color w:val="000000"/>
          <w:sz w:val="28"/>
          <w:szCs w:val="28"/>
          <w:lang w:val="en-US"/>
        </w:rPr>
        <w:t xml:space="preserve">/get used to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be/get used to doing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I prefer, I’d prefer, I’d rather prefer, </w:t>
      </w:r>
      <w:r>
        <w:rPr>
          <w:rFonts w:ascii="Times New Roman" w:eastAsia="Times New Roman" w:hAnsi="Times New Roman" w:cs="Times New Roman"/>
          <w:color w:val="000000"/>
          <w:sz w:val="28"/>
          <w:szCs w:val="28"/>
        </w:rPr>
        <w:t>выражающие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предпочтение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также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I’d rather, You’d better.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Подлежащее, выраженное собирательным существительным (</w:t>
      </w:r>
      <w:proofErr w:type="spellStart"/>
      <w:r>
        <w:rPr>
          <w:rFonts w:ascii="Times New Roman" w:eastAsia="Times New Roman" w:hAnsi="Times New Roman" w:cs="Times New Roman"/>
          <w:color w:val="000000"/>
          <w:sz w:val="28"/>
          <w:szCs w:val="28"/>
        </w:rPr>
        <w:t>family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police</w:t>
      </w:r>
      <w:proofErr w:type="spellEnd"/>
      <w:r>
        <w:rPr>
          <w:rFonts w:ascii="Times New Roman" w:eastAsia="Times New Roman" w:hAnsi="Times New Roman" w:cs="Times New Roman"/>
          <w:color w:val="000000"/>
          <w:sz w:val="28"/>
          <w:szCs w:val="28"/>
        </w:rPr>
        <w:t xml:space="preserve">), и его согласование со сказуемым.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Глаголы (правильные и неправильные) в видовременных формах действительного залога в изъявительном наклонении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/Future Simple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Continuous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Continuous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Future-</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the-Past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и наиболее употребительных формах страдательного залога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 Simple </w:t>
      </w:r>
      <w:proofErr w:type="spellStart"/>
      <w:r>
        <w:rPr>
          <w:rFonts w:ascii="Times New Roman" w:eastAsia="Times New Roman" w:hAnsi="Times New Roman" w:cs="Times New Roman"/>
          <w:color w:val="000000"/>
          <w:sz w:val="28"/>
          <w:szCs w:val="28"/>
        </w:rPr>
        <w:t>Passive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Passive</w:t>
      </w:r>
      <w:proofErr w:type="spellEnd"/>
      <w:r>
        <w:rPr>
          <w:rFonts w:ascii="Times New Roman" w:eastAsia="Times New Roman" w:hAnsi="Times New Roman" w:cs="Times New Roman"/>
          <w:color w:val="000000"/>
          <w:sz w:val="28"/>
          <w:szCs w:val="28"/>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Конструкция</w:t>
      </w:r>
      <w:r w:rsidRPr="002C2442">
        <w:rPr>
          <w:rFonts w:ascii="Times New Roman" w:eastAsia="Times New Roman" w:hAnsi="Times New Roman" w:cs="Times New Roman"/>
          <w:color w:val="000000"/>
          <w:sz w:val="28"/>
          <w:szCs w:val="28"/>
          <w:lang w:val="en-US"/>
        </w:rPr>
        <w:t xml:space="preserve"> to be going to, </w:t>
      </w:r>
      <w:r>
        <w:rPr>
          <w:rFonts w:ascii="Times New Roman" w:eastAsia="Times New Roman" w:hAnsi="Times New Roman" w:cs="Times New Roman"/>
          <w:color w:val="000000"/>
          <w:sz w:val="28"/>
          <w:szCs w:val="28"/>
        </w:rPr>
        <w:t>формы</w:t>
      </w:r>
      <w:r w:rsidRPr="002C2442">
        <w:rPr>
          <w:rFonts w:ascii="Times New Roman" w:eastAsia="Times New Roman" w:hAnsi="Times New Roman" w:cs="Times New Roman"/>
          <w:color w:val="000000"/>
          <w:sz w:val="28"/>
          <w:szCs w:val="28"/>
          <w:lang w:val="en-US"/>
        </w:rPr>
        <w:t xml:space="preserve"> Future Simple Tense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Present Continuous Tense </w:t>
      </w:r>
      <w:r>
        <w:rPr>
          <w:rFonts w:ascii="Times New Roman" w:eastAsia="Times New Roman" w:hAnsi="Times New Roman" w:cs="Times New Roman"/>
          <w:color w:val="000000"/>
          <w:sz w:val="28"/>
          <w:szCs w:val="28"/>
        </w:rPr>
        <w:t>для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выражения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будущего</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действия</w:t>
      </w:r>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Модальные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их</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эквиваленты</w:t>
      </w:r>
      <w:r w:rsidRPr="002C2442">
        <w:rPr>
          <w:rFonts w:ascii="Times New Roman" w:eastAsia="Times New Roman" w:hAnsi="Times New Roman" w:cs="Times New Roman"/>
          <w:color w:val="000000"/>
          <w:sz w:val="28"/>
          <w:szCs w:val="28"/>
          <w:lang w:val="en-US"/>
        </w:rPr>
        <w:t xml:space="preserve"> (can/be able to, could, must/have to, may, might, should, shall, would, will, need).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Неличные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формы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глагола</w:t>
      </w:r>
      <w:r w:rsidRPr="002C2442">
        <w:rPr>
          <w:rFonts w:ascii="Times New Roman" w:eastAsia="Times New Roman" w:hAnsi="Times New Roman" w:cs="Times New Roman"/>
          <w:color w:val="000000"/>
          <w:sz w:val="28"/>
          <w:szCs w:val="28"/>
          <w:lang w:val="en-US"/>
        </w:rPr>
        <w:t xml:space="preserve"> – </w:t>
      </w:r>
      <w:r>
        <w:rPr>
          <w:rFonts w:ascii="Times New Roman" w:eastAsia="Times New Roman" w:hAnsi="Times New Roman" w:cs="Times New Roman"/>
          <w:color w:val="000000"/>
          <w:sz w:val="28"/>
          <w:szCs w:val="28"/>
        </w:rPr>
        <w:t>инфинитив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герундий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причастие</w:t>
      </w:r>
      <w:r w:rsidRPr="002C2442">
        <w:rPr>
          <w:rFonts w:ascii="Times New Roman" w:eastAsia="Times New Roman" w:hAnsi="Times New Roman" w:cs="Times New Roman"/>
          <w:color w:val="000000"/>
          <w:sz w:val="28"/>
          <w:szCs w:val="28"/>
          <w:lang w:val="en-US"/>
        </w:rPr>
        <w:t xml:space="preserve"> (Participle I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Participle II), </w:t>
      </w:r>
      <w:r>
        <w:rPr>
          <w:rFonts w:ascii="Times New Roman" w:eastAsia="Times New Roman" w:hAnsi="Times New Roman" w:cs="Times New Roman"/>
          <w:color w:val="000000"/>
          <w:sz w:val="28"/>
          <w:szCs w:val="28"/>
        </w:rPr>
        <w:t>причастия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функции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определения</w:t>
      </w:r>
      <w:r w:rsidRPr="002C2442">
        <w:rPr>
          <w:rFonts w:ascii="Times New Roman" w:eastAsia="Times New Roman" w:hAnsi="Times New Roman" w:cs="Times New Roman"/>
          <w:color w:val="000000"/>
          <w:sz w:val="28"/>
          <w:szCs w:val="28"/>
          <w:lang w:val="en-US"/>
        </w:rPr>
        <w:t xml:space="preserve"> (Participle I – a playing child, Participle II – a written text).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Определённый, неопределённый и нулевой артикли.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Имена существительные во множественном числе, образованных по правилу, и исключения.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Неисчисляемые имена существительные, имеющие форму только множественного числа.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Притяжательный падеж имён существительных.</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Имена прилагательные и наречия в положительной, сравнительной и превосходной степенях, образованные по правилу, и исключения.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Порядок следования нескольких прилагательных (мнение – размер – возраст – цвет – происхождение).</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Слова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выражающие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количество</w:t>
      </w:r>
      <w:r w:rsidRPr="002C2442">
        <w:rPr>
          <w:rFonts w:ascii="Times New Roman" w:eastAsia="Times New Roman" w:hAnsi="Times New Roman" w:cs="Times New Roman"/>
          <w:color w:val="000000"/>
          <w:sz w:val="28"/>
          <w:szCs w:val="28"/>
          <w:lang w:val="en-US"/>
        </w:rPr>
        <w:t xml:space="preserve"> (many/much, little/a little, few/a few, a lot of).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w:t>
      </w:r>
      <w:r>
        <w:rPr>
          <w:rFonts w:ascii="Times New Roman" w:eastAsia="Times New Roman" w:hAnsi="Times New Roman" w:cs="Times New Roman"/>
          <w:color w:val="000000"/>
          <w:sz w:val="28"/>
          <w:szCs w:val="28"/>
        </w:rPr>
        <w:lastRenderedPageBreak/>
        <w:t xml:space="preserve">местоимения и их производные, отрицательные местоимения </w:t>
      </w:r>
      <w:proofErr w:type="spellStart"/>
      <w:r>
        <w:rPr>
          <w:rFonts w:ascii="Times New Roman" w:eastAsia="Times New Roman" w:hAnsi="Times New Roman" w:cs="Times New Roman"/>
          <w:color w:val="000000"/>
          <w:sz w:val="28"/>
          <w:szCs w:val="28"/>
        </w:rPr>
        <w:t>none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no</w:t>
      </w:r>
      <w:proofErr w:type="spellEnd"/>
      <w:r>
        <w:rPr>
          <w:rFonts w:ascii="Times New Roman" w:eastAsia="Times New Roman" w:hAnsi="Times New Roman" w:cs="Times New Roman"/>
          <w:color w:val="000000"/>
          <w:sz w:val="28"/>
          <w:szCs w:val="28"/>
        </w:rPr>
        <w:t xml:space="preserve"> и производные последнего (</w:t>
      </w:r>
      <w:proofErr w:type="spellStart"/>
      <w:r>
        <w:rPr>
          <w:rFonts w:ascii="Times New Roman" w:eastAsia="Times New Roman" w:hAnsi="Times New Roman" w:cs="Times New Roman"/>
          <w:color w:val="000000"/>
          <w:sz w:val="28"/>
          <w:szCs w:val="28"/>
        </w:rPr>
        <w:t>nobody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nothing</w:t>
      </w:r>
      <w:proofErr w:type="spellEnd"/>
      <w:r>
        <w:rPr>
          <w:rFonts w:ascii="Times New Roman" w:eastAsia="Times New Roman" w:hAnsi="Times New Roman" w:cs="Times New Roman"/>
          <w:color w:val="000000"/>
          <w:sz w:val="28"/>
          <w:szCs w:val="28"/>
        </w:rPr>
        <w:t xml:space="preserve"> и другие).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Количественные и порядковые числительные.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Предлоги места, времени, направления, предлоги, употребляемые с глаголами в страдательном залоге. </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Социокультурные знания и умения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10 класса.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Владение основными сведениями о социокультурном портрете и культурном наследии страны/стран, говорящих на английском языке.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Компенсаторные умения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rsidR="002E4121" w:rsidRDefault="002E4121">
      <w:pPr>
        <w:spacing w:after="0" w:line="264" w:lineRule="auto"/>
        <w:ind w:left="120"/>
        <w:jc w:val="both"/>
      </w:pPr>
    </w:p>
    <w:p w:rsidR="002E4121" w:rsidRDefault="00000000">
      <w:pPr>
        <w:spacing w:after="0" w:line="264" w:lineRule="auto"/>
        <w:ind w:left="120"/>
        <w:jc w:val="both"/>
      </w:pPr>
      <w:r>
        <w:rPr>
          <w:rFonts w:ascii="Times New Roman" w:eastAsia="Times New Roman" w:hAnsi="Times New Roman" w:cs="Times New Roman"/>
          <w:b/>
          <w:color w:val="000000"/>
          <w:sz w:val="28"/>
          <w:szCs w:val="28"/>
        </w:rPr>
        <w:lastRenderedPageBreak/>
        <w:t>11 КЛАСС</w:t>
      </w:r>
    </w:p>
    <w:p w:rsidR="002E4121" w:rsidRDefault="002E4121">
      <w:pPr>
        <w:spacing w:after="0" w:line="264" w:lineRule="auto"/>
        <w:ind w:left="120"/>
        <w:jc w:val="both"/>
      </w:pP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Коммуникативные умения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Повседневная жизнь семьи. Межличностные отношения в семье, с друзьями и знакомыми. Конфликтные ситуации, их предупреждение и разрешение.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Внешность и характеристика человека, литературного персонажа.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Здоровый образ жизни и забота о здоровье: режим труда и отдыха, спорт, сбалансированное питание, посещение врача. Отказ от вредных привычек.</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Место иностранного языка в повседневной жизни и профессиональной деятельности в современном мире.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Молодёжь в современном обществе. Ценностные ориентиры. Участие молодёжи в жизни общества. Досуг молодёжи: увлечения и интересы. Любовь и дружба.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Роль спорта в современной жизни: виды спорта, экстремальный спорт, спортивные соревнования, Олимпийские игры.</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Туризм. Виды отдыха. Экотуризм. Путешествия по России и зарубежным странам.</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Вселенная и человек. Природа. Проблемы экологии. Защита окружающей среды. Проживание в городской/сельской местности.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Технический прогресс: перспективы и последствия. Современные средства информации и коммуникации (пресса, телевидение, Интернет, социальные сети и другие). Интернет-безопасность.</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 и другие.</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Говорение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Развитие коммуникативных умений </w:t>
      </w:r>
      <w:r>
        <w:rPr>
          <w:rFonts w:ascii="Times New Roman" w:eastAsia="Times New Roman" w:hAnsi="Times New Roman" w:cs="Times New Roman"/>
          <w:color w:val="000000"/>
          <w:sz w:val="28"/>
          <w:szCs w:val="28"/>
          <w:u w:val="single"/>
        </w:rPr>
        <w:t>диалогической речи</w:t>
      </w:r>
      <w:r>
        <w:rPr>
          <w:rFonts w:ascii="Times New Roman" w:eastAsia="Times New Roman" w:hAnsi="Times New Roman" w:cs="Times New Roman"/>
          <w:color w:val="000000"/>
          <w:sz w:val="28"/>
          <w:szCs w:val="28"/>
        </w:rPr>
        <w:t>, а именно умений вести разные виды диалога (диалог этикетного характера, диалог-побуждение к действию, диалог – расспрос, диалог-обмен мнениями, комбинированный диалог, включающий разные виды диалогов):</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Объём диалога – до 9 реплик со стороны каждого собеседника.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Развитие коммуникативных умений </w:t>
      </w:r>
      <w:r>
        <w:rPr>
          <w:rFonts w:ascii="Times New Roman" w:eastAsia="Times New Roman" w:hAnsi="Times New Roman" w:cs="Times New Roman"/>
          <w:color w:val="000000"/>
          <w:sz w:val="28"/>
          <w:szCs w:val="28"/>
          <w:u w:val="single"/>
        </w:rPr>
        <w:t>монологической речи</w:t>
      </w:r>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создание устных связных монологических высказываний с использованием основных коммуникативных типов речи: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повествование/сообщение;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рассуждение;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пересказ основного содержания, прочитанного/прослушанного текста без опоры на ключевые слова, план с выражением своего отношения к событиям и фактам, изложенным в тексте;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устное представление (презентация) результатов выполненной проектной работы.</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Данные умения монологической речи развиваются в рамках тематического содержания речи с использованием ключевых слов, плана и/или иллюстраций, фотографий, таблиц, диаграмм, графиков и(или) без их использования.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Объём монологического высказывания – 14–15 фраз.</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Аудирование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Развитие коммуникативных умений аудирования: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Языковая сложность текстов для аудирования должна соответствовать пороговому уровню (В1 – пороговый уровень по общеевропейской шкале).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Время звучания текста/текстов для аудирования – до 2,5 минуты.</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lastRenderedPageBreak/>
        <w:t>Смысловое чтение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Развитие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пониманием содержания текста.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Чтение с пониманием нужной/интересующей/запрашиваемой информации предполагает умение находить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Чтение </w:t>
      </w:r>
      <w:proofErr w:type="spellStart"/>
      <w:r>
        <w:rPr>
          <w:rFonts w:ascii="Times New Roman" w:eastAsia="Times New Roman" w:hAnsi="Times New Roman" w:cs="Times New Roman"/>
          <w:color w:val="000000"/>
          <w:sz w:val="28"/>
          <w:szCs w:val="28"/>
        </w:rPr>
        <w:t>несплошных</w:t>
      </w:r>
      <w:proofErr w:type="spellEnd"/>
      <w:r>
        <w:rPr>
          <w:rFonts w:ascii="Times New Roman" w:eastAsia="Times New Roman" w:hAnsi="Times New Roman" w:cs="Times New Roman"/>
          <w:color w:val="000000"/>
          <w:sz w:val="28"/>
          <w:szCs w:val="28"/>
        </w:rPr>
        <w:t xml:space="preserve"> текстов (таблиц, диаграмм, графиков и других) и понимание представленной в них информации.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Языковая сложность текстов для чтения должна соответствовать пороговому уровню (В1 – пороговый уровень по общеевропейской шкале).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Объём текста/текстов для чтения – до 600–800 слов.</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Письменная речь</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Развитие умений письменной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заполнение анкет и формуляров в соответствии с нормами, принятыми в стране/странах изучаемого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написание резюме (CV) с сообщением основных сведений о себе в соответствии с нормами, принятыми в стране/странах изучаемого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140 слов;</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создание небольшого письменного высказывания (рассказа, сочинения, статьи и другие) на основе плана, иллюстрации, таблицы, графика, диаграммы, и/или прочитанного/прослушанного текста с использованием образца, объем письменного высказывания – до 180 слов;</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заполнение таблицы: краткая фиксация содержания прочитанного/ прослушанного текста или дополнение информации в таблице;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письменное предоставление результатов выполненной проектной работы, в том числе в форме презентации, объём – до 180 слов.</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Языковые знания и навыки</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Фонетическая сторона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150 слов.</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Орфография и пунктуация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Правильное написание изученных слов.</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Лексическая сторона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Объём – 1400 лексических единиц для продуктивного использования (включая 1300 лексических единиц, изученных ранее) и 1500 лексических единиц для рецептивного усвоения (включая 1400 лексических единиц продуктивного минимума).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Основные способы словообразования: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аффиксация: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образование глаголов при помощи префиксов </w:t>
      </w:r>
      <w:proofErr w:type="spellStart"/>
      <w:r>
        <w:rPr>
          <w:rFonts w:ascii="Times New Roman" w:eastAsia="Times New Roman" w:hAnsi="Times New Roman" w:cs="Times New Roman"/>
          <w:color w:val="000000"/>
          <w:sz w:val="28"/>
          <w:szCs w:val="28"/>
        </w:rPr>
        <w:t>dis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mis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over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under</w:t>
      </w:r>
      <w:proofErr w:type="spellEnd"/>
      <w:r>
        <w:rPr>
          <w:rFonts w:ascii="Times New Roman" w:eastAsia="Times New Roman" w:hAnsi="Times New Roman" w:cs="Times New Roman"/>
          <w:color w:val="000000"/>
          <w:sz w:val="28"/>
          <w:szCs w:val="28"/>
        </w:rPr>
        <w:t>- и суффиксов -</w:t>
      </w:r>
      <w:proofErr w:type="spellStart"/>
      <w:r>
        <w:rPr>
          <w:rFonts w:ascii="Times New Roman" w:eastAsia="Times New Roman" w:hAnsi="Times New Roman" w:cs="Times New Roman"/>
          <w:color w:val="000000"/>
          <w:sz w:val="28"/>
          <w:szCs w:val="28"/>
        </w:rPr>
        <w:t>ise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ize</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en</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образование имён существительных при помощи префиксов </w:t>
      </w:r>
      <w:proofErr w:type="spellStart"/>
      <w:r>
        <w:rPr>
          <w:rFonts w:ascii="Times New Roman" w:eastAsia="Times New Roman" w:hAnsi="Times New Roman" w:cs="Times New Roman"/>
          <w:color w:val="000000"/>
          <w:sz w:val="28"/>
          <w:szCs w:val="28"/>
        </w:rPr>
        <w:t>un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il</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ir</w:t>
      </w:r>
      <w:proofErr w:type="spellEnd"/>
      <w:r>
        <w:rPr>
          <w:rFonts w:ascii="Times New Roman" w:eastAsia="Times New Roman" w:hAnsi="Times New Roman" w:cs="Times New Roman"/>
          <w:color w:val="000000"/>
          <w:sz w:val="28"/>
          <w:szCs w:val="28"/>
        </w:rPr>
        <w:t>- и суффиксов -</w:t>
      </w:r>
      <w:proofErr w:type="spellStart"/>
      <w:r>
        <w:rPr>
          <w:rFonts w:ascii="Times New Roman" w:eastAsia="Times New Roman" w:hAnsi="Times New Roman" w:cs="Times New Roman"/>
          <w:color w:val="000000"/>
          <w:sz w:val="28"/>
          <w:szCs w:val="28"/>
        </w:rPr>
        <w:t>ance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ence</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er</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or</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ist</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ity</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ment</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ness</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sion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tion</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ship</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образование имён прилагательных при помощи префиксов </w:t>
      </w:r>
      <w:proofErr w:type="spellStart"/>
      <w:r>
        <w:rPr>
          <w:rFonts w:ascii="Times New Roman" w:eastAsia="Times New Roman" w:hAnsi="Times New Roman" w:cs="Times New Roman"/>
          <w:color w:val="000000"/>
          <w:sz w:val="28"/>
          <w:szCs w:val="28"/>
        </w:rPr>
        <w:t>un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il</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inter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non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post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w:t>
      </w:r>
      <w:proofErr w:type="spellEnd"/>
      <w:r>
        <w:rPr>
          <w:rFonts w:ascii="Times New Roman" w:eastAsia="Times New Roman" w:hAnsi="Times New Roman" w:cs="Times New Roman"/>
          <w:color w:val="000000"/>
          <w:sz w:val="28"/>
          <w:szCs w:val="28"/>
        </w:rPr>
        <w:t>- и суффиксов -</w:t>
      </w:r>
      <w:proofErr w:type="spellStart"/>
      <w:r>
        <w:rPr>
          <w:rFonts w:ascii="Times New Roman" w:eastAsia="Times New Roman" w:hAnsi="Times New Roman" w:cs="Times New Roman"/>
          <w:color w:val="000000"/>
          <w:sz w:val="28"/>
          <w:szCs w:val="28"/>
        </w:rPr>
        <w:t>able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ible</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al</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ed</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ese</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ful</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ian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an</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ical</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ish</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ive</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less</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ly</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ous</w:t>
      </w:r>
      <w:proofErr w:type="spellEnd"/>
      <w:r>
        <w:rPr>
          <w:rFonts w:ascii="Times New Roman" w:eastAsia="Times New Roman" w:hAnsi="Times New Roman" w:cs="Times New Roman"/>
          <w:color w:val="000000"/>
          <w:sz w:val="28"/>
          <w:szCs w:val="28"/>
        </w:rPr>
        <w:t>, -y;</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образование наречий при помощи префиксов </w:t>
      </w:r>
      <w:proofErr w:type="spellStart"/>
      <w:r>
        <w:rPr>
          <w:rFonts w:ascii="Times New Roman" w:eastAsia="Times New Roman" w:hAnsi="Times New Roman" w:cs="Times New Roman"/>
          <w:color w:val="000000"/>
          <w:sz w:val="28"/>
          <w:szCs w:val="28"/>
        </w:rPr>
        <w:t>un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il</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ir</w:t>
      </w:r>
      <w:proofErr w:type="spellEnd"/>
      <w:r>
        <w:rPr>
          <w:rFonts w:ascii="Times New Roman" w:eastAsia="Times New Roman" w:hAnsi="Times New Roman" w:cs="Times New Roman"/>
          <w:color w:val="000000"/>
          <w:sz w:val="28"/>
          <w:szCs w:val="28"/>
        </w:rPr>
        <w:t>- и суффикса -</w:t>
      </w:r>
      <w:proofErr w:type="spellStart"/>
      <w:r>
        <w:rPr>
          <w:rFonts w:ascii="Times New Roman" w:eastAsia="Times New Roman" w:hAnsi="Times New Roman" w:cs="Times New Roman"/>
          <w:color w:val="000000"/>
          <w:sz w:val="28"/>
          <w:szCs w:val="28"/>
        </w:rPr>
        <w:t>ly</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числительных при помощи суффиксов -</w:t>
      </w:r>
      <w:proofErr w:type="spellStart"/>
      <w:r>
        <w:rPr>
          <w:rFonts w:ascii="Times New Roman" w:eastAsia="Times New Roman" w:hAnsi="Times New Roman" w:cs="Times New Roman"/>
          <w:color w:val="000000"/>
          <w:sz w:val="28"/>
          <w:szCs w:val="28"/>
        </w:rPr>
        <w:t>teen</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ty</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th</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словосложение: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сложных существительных путём соединения основ существительных (</w:t>
      </w:r>
      <w:proofErr w:type="spellStart"/>
      <w:r>
        <w:rPr>
          <w:rFonts w:ascii="Times New Roman" w:eastAsia="Times New Roman" w:hAnsi="Times New Roman" w:cs="Times New Roman"/>
          <w:color w:val="000000"/>
          <w:sz w:val="28"/>
          <w:szCs w:val="28"/>
        </w:rPr>
        <w:t>football</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сложных существительных путём соединения основы прилагательного с основой существительного (</w:t>
      </w:r>
      <w:proofErr w:type="spellStart"/>
      <w:r>
        <w:rPr>
          <w:rFonts w:ascii="Times New Roman" w:eastAsia="Times New Roman" w:hAnsi="Times New Roman" w:cs="Times New Roman"/>
          <w:color w:val="000000"/>
          <w:sz w:val="28"/>
          <w:szCs w:val="28"/>
        </w:rPr>
        <w:t>blue-bell</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сложных существительных путём соединения основ существительных с предлогом (</w:t>
      </w:r>
      <w:proofErr w:type="spellStart"/>
      <w:r>
        <w:rPr>
          <w:rFonts w:ascii="Times New Roman" w:eastAsia="Times New Roman" w:hAnsi="Times New Roman" w:cs="Times New Roman"/>
          <w:color w:val="000000"/>
          <w:sz w:val="28"/>
          <w:szCs w:val="28"/>
        </w:rPr>
        <w:t>father-in-law</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образование сложных прилагательных путём соединения основы прилагательного/числительного с основой существительного с добавлением суффикса -</w:t>
      </w:r>
      <w:proofErr w:type="spellStart"/>
      <w:r>
        <w:rPr>
          <w:rFonts w:ascii="Times New Roman" w:eastAsia="Times New Roman" w:hAnsi="Times New Roman" w:cs="Times New Roman"/>
          <w:color w:val="000000"/>
          <w:sz w:val="28"/>
          <w:szCs w:val="28"/>
        </w:rPr>
        <w:t>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blue-eyed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eight-legged</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сложных прилагательных путём соединения наречия с основой причастия II (</w:t>
      </w:r>
      <w:proofErr w:type="spellStart"/>
      <w:r>
        <w:rPr>
          <w:rFonts w:ascii="Times New Roman" w:eastAsia="Times New Roman" w:hAnsi="Times New Roman" w:cs="Times New Roman"/>
          <w:color w:val="000000"/>
          <w:sz w:val="28"/>
          <w:szCs w:val="28"/>
        </w:rPr>
        <w:t>well-behaved</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сложных прилагательных путём соединения основы прилагательного с основой причастия I (</w:t>
      </w:r>
      <w:proofErr w:type="spellStart"/>
      <w:r>
        <w:rPr>
          <w:rFonts w:ascii="Times New Roman" w:eastAsia="Times New Roman" w:hAnsi="Times New Roman" w:cs="Times New Roman"/>
          <w:color w:val="000000"/>
          <w:sz w:val="28"/>
          <w:szCs w:val="28"/>
        </w:rPr>
        <w:t>nice-looking</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конверсия: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образование </w:t>
      </w:r>
      <w:proofErr w:type="spellStart"/>
      <w:r>
        <w:rPr>
          <w:rFonts w:ascii="Times New Roman" w:eastAsia="Times New Roman" w:hAnsi="Times New Roman" w:cs="Times New Roman"/>
          <w:color w:val="000000"/>
          <w:sz w:val="28"/>
          <w:szCs w:val="28"/>
        </w:rPr>
        <w:t>образование</w:t>
      </w:r>
      <w:proofErr w:type="spellEnd"/>
      <w:r>
        <w:rPr>
          <w:rFonts w:ascii="Times New Roman" w:eastAsia="Times New Roman" w:hAnsi="Times New Roman" w:cs="Times New Roman"/>
          <w:color w:val="000000"/>
          <w:sz w:val="28"/>
          <w:szCs w:val="28"/>
        </w:rPr>
        <w:t xml:space="preserve"> имён существительных от неопределённой формы глаголов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run</w:t>
      </w:r>
      <w:proofErr w:type="spellEnd"/>
      <w:r>
        <w:rPr>
          <w:rFonts w:ascii="Times New Roman" w:eastAsia="Times New Roman" w:hAnsi="Times New Roman" w:cs="Times New Roman"/>
          <w:color w:val="000000"/>
          <w:sz w:val="28"/>
          <w:szCs w:val="28"/>
        </w:rPr>
        <w:t xml:space="preserve"> – a </w:t>
      </w:r>
      <w:proofErr w:type="spellStart"/>
      <w:r>
        <w:rPr>
          <w:rFonts w:ascii="Times New Roman" w:eastAsia="Times New Roman" w:hAnsi="Times New Roman" w:cs="Times New Roman"/>
          <w:color w:val="000000"/>
          <w:sz w:val="28"/>
          <w:szCs w:val="28"/>
        </w:rPr>
        <w:t>run</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имён существительных от прилагательных (</w:t>
      </w:r>
      <w:proofErr w:type="spellStart"/>
      <w:r>
        <w:rPr>
          <w:rFonts w:ascii="Times New Roman" w:eastAsia="Times New Roman" w:hAnsi="Times New Roman" w:cs="Times New Roman"/>
          <w:color w:val="000000"/>
          <w:sz w:val="28"/>
          <w:szCs w:val="28"/>
        </w:rPr>
        <w:t>rich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people</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the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rich</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образование глаголов от имён существительных (a </w:t>
      </w:r>
      <w:proofErr w:type="spellStart"/>
      <w:r>
        <w:rPr>
          <w:rFonts w:ascii="Times New Roman" w:eastAsia="Times New Roman" w:hAnsi="Times New Roman" w:cs="Times New Roman"/>
          <w:color w:val="000000"/>
          <w:sz w:val="28"/>
          <w:szCs w:val="28"/>
        </w:rPr>
        <w:t>hand</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hand</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глаголов от имён прилагательных (</w:t>
      </w:r>
      <w:proofErr w:type="spellStart"/>
      <w:r>
        <w:rPr>
          <w:rFonts w:ascii="Times New Roman" w:eastAsia="Times New Roman" w:hAnsi="Times New Roman" w:cs="Times New Roman"/>
          <w:color w:val="000000"/>
          <w:sz w:val="28"/>
          <w:szCs w:val="28"/>
        </w:rPr>
        <w:t>cool</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cool</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Имена прилагательные на -</w:t>
      </w:r>
      <w:proofErr w:type="spellStart"/>
      <w:r>
        <w:rPr>
          <w:rFonts w:ascii="Times New Roman" w:eastAsia="Times New Roman" w:hAnsi="Times New Roman" w:cs="Times New Roman"/>
          <w:color w:val="000000"/>
          <w:sz w:val="28"/>
          <w:szCs w:val="28"/>
        </w:rPr>
        <w:t>ed</w:t>
      </w:r>
      <w:proofErr w:type="spellEnd"/>
      <w:r>
        <w:rPr>
          <w:rFonts w:ascii="Times New Roman" w:eastAsia="Times New Roman" w:hAnsi="Times New Roman" w:cs="Times New Roman"/>
          <w:color w:val="000000"/>
          <w:sz w:val="28"/>
          <w:szCs w:val="28"/>
        </w:rPr>
        <w:t xml:space="preserve"> и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excited</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exciting</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Различные средства связи для обеспечения целостности и логичности устного/письменного высказывания. </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Грамматическая сторона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w:t>
      </w:r>
      <w:proofErr w:type="spellStart"/>
      <w:r>
        <w:rPr>
          <w:rFonts w:ascii="Times New Roman" w:eastAsia="Times New Roman" w:hAnsi="Times New Roman" w:cs="Times New Roman"/>
          <w:color w:val="000000"/>
          <w:sz w:val="28"/>
          <w:szCs w:val="28"/>
        </w:rPr>
        <w:t>moved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a </w:t>
      </w:r>
      <w:proofErr w:type="spellStart"/>
      <w:r>
        <w:rPr>
          <w:rFonts w:ascii="Times New Roman" w:eastAsia="Times New Roman" w:hAnsi="Times New Roman" w:cs="Times New Roman"/>
          <w:color w:val="000000"/>
          <w:sz w:val="28"/>
          <w:szCs w:val="28"/>
        </w:rPr>
        <w:t>new</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house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last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year</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начальным It.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начальным </w:t>
      </w:r>
      <w:proofErr w:type="spellStart"/>
      <w:r>
        <w:rPr>
          <w:rFonts w:ascii="Times New Roman" w:eastAsia="Times New Roman" w:hAnsi="Times New Roman" w:cs="Times New Roman"/>
          <w:color w:val="000000"/>
          <w:sz w:val="28"/>
          <w:szCs w:val="28"/>
        </w:rPr>
        <w:t>There</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be</w:t>
      </w:r>
      <w:proofErr w:type="spellEnd"/>
      <w:r>
        <w:rPr>
          <w:rFonts w:ascii="Times New Roman" w:eastAsia="Times New Roman" w:hAnsi="Times New Roman" w:cs="Times New Roman"/>
          <w:color w:val="000000"/>
          <w:sz w:val="28"/>
          <w:szCs w:val="28"/>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Предложения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глагольными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конструкциями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содержащими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глаголы</w:t>
      </w:r>
      <w:r w:rsidRPr="002C2442">
        <w:rPr>
          <w:rFonts w:ascii="Times New Roman" w:eastAsia="Times New Roman" w:hAnsi="Times New Roman" w:cs="Times New Roman"/>
          <w:color w:val="000000"/>
          <w:sz w:val="28"/>
          <w:szCs w:val="28"/>
          <w:lang w:val="en-US"/>
        </w:rPr>
        <w:t>-</w:t>
      </w:r>
      <w:r>
        <w:rPr>
          <w:rFonts w:ascii="Times New Roman" w:eastAsia="Times New Roman" w:hAnsi="Times New Roman" w:cs="Times New Roman"/>
          <w:color w:val="000000"/>
          <w:sz w:val="28"/>
          <w:szCs w:val="28"/>
        </w:rPr>
        <w:t>связки</w:t>
      </w:r>
      <w:r w:rsidRPr="002C2442">
        <w:rPr>
          <w:rFonts w:ascii="Times New Roman" w:eastAsia="Times New Roman" w:hAnsi="Times New Roman" w:cs="Times New Roman"/>
          <w:color w:val="000000"/>
          <w:sz w:val="28"/>
          <w:szCs w:val="28"/>
          <w:lang w:val="en-US"/>
        </w:rPr>
        <w:t xml:space="preserve"> to be, to look, to seem, to feel (He looks/seems/feels happy.).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w:t>
      </w:r>
      <w:proofErr w:type="spellStart"/>
      <w:r>
        <w:rPr>
          <w:rFonts w:ascii="Times New Roman" w:eastAsia="Times New Roman" w:hAnsi="Times New Roman" w:cs="Times New Roman"/>
          <w:color w:val="000000"/>
          <w:sz w:val="28"/>
          <w:szCs w:val="28"/>
        </w:rPr>
        <w:t>cо</w:t>
      </w:r>
      <w:proofErr w:type="spellEnd"/>
      <w:r>
        <w:rPr>
          <w:rFonts w:ascii="Times New Roman" w:eastAsia="Times New Roman" w:hAnsi="Times New Roman" w:cs="Times New Roman"/>
          <w:color w:val="000000"/>
          <w:sz w:val="28"/>
          <w:szCs w:val="28"/>
        </w:rPr>
        <w:t xml:space="preserve"> сложным подлежащим – </w:t>
      </w:r>
      <w:proofErr w:type="spellStart"/>
      <w:r>
        <w:rPr>
          <w:rFonts w:ascii="Times New Roman" w:eastAsia="Times New Roman" w:hAnsi="Times New Roman" w:cs="Times New Roman"/>
          <w:color w:val="000000"/>
          <w:sz w:val="28"/>
          <w:szCs w:val="28"/>
        </w:rPr>
        <w:t>Complex</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Subject</w:t>
      </w:r>
      <w:proofErr w:type="spellEnd"/>
      <w:r>
        <w:rPr>
          <w:rFonts w:ascii="Times New Roman" w:eastAsia="Times New Roman" w:hAnsi="Times New Roman" w:cs="Times New Roman"/>
          <w:color w:val="000000"/>
          <w:sz w:val="28"/>
          <w:szCs w:val="28"/>
        </w:rPr>
        <w:t>.</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Предложения</w:t>
      </w:r>
      <w:r w:rsidRPr="002C2442">
        <w:rPr>
          <w:rFonts w:ascii="Times New Roman" w:eastAsia="Times New Roman" w:hAnsi="Times New Roman" w:cs="Times New Roman"/>
          <w:color w:val="000000"/>
          <w:sz w:val="28"/>
          <w:szCs w:val="28"/>
          <w:lang w:val="en-US"/>
        </w:rPr>
        <w:t xml:space="preserve"> c</w:t>
      </w:r>
      <w:r>
        <w:rPr>
          <w:rFonts w:ascii="Times New Roman" w:eastAsia="Times New Roman" w:hAnsi="Times New Roman" w:cs="Times New Roman"/>
          <w:color w:val="000000"/>
          <w:sz w:val="28"/>
          <w:szCs w:val="28"/>
        </w:rPr>
        <w:t>о</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сложным</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дополнением</w:t>
      </w:r>
      <w:r w:rsidRPr="002C2442">
        <w:rPr>
          <w:rFonts w:ascii="Times New Roman" w:eastAsia="Times New Roman" w:hAnsi="Times New Roman" w:cs="Times New Roman"/>
          <w:color w:val="000000"/>
          <w:sz w:val="28"/>
          <w:szCs w:val="28"/>
          <w:lang w:val="en-US"/>
        </w:rPr>
        <w:t xml:space="preserve"> – Complex Object (I want you to help me. I saw her cross/crossing the road. I want to have my hair cut.).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Сложносочинённые предложения с сочинительными союзами </w:t>
      </w:r>
      <w:proofErr w:type="spellStart"/>
      <w:r>
        <w:rPr>
          <w:rFonts w:ascii="Times New Roman" w:eastAsia="Times New Roman" w:hAnsi="Times New Roman" w:cs="Times New Roman"/>
          <w:color w:val="000000"/>
          <w:sz w:val="28"/>
          <w:szCs w:val="28"/>
        </w:rPr>
        <w:t>and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but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or</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Сложноподчинённые предложения с союзами и союзными словами </w:t>
      </w:r>
      <w:proofErr w:type="spellStart"/>
      <w:r>
        <w:rPr>
          <w:rFonts w:ascii="Times New Roman" w:eastAsia="Times New Roman" w:hAnsi="Times New Roman" w:cs="Times New Roman"/>
          <w:color w:val="000000"/>
          <w:sz w:val="28"/>
          <w:szCs w:val="28"/>
        </w:rPr>
        <w:t>because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if</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where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what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how</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Сложноподчинённые предложения с определительными придаточными с союзными словами </w:t>
      </w:r>
      <w:proofErr w:type="spellStart"/>
      <w:r>
        <w:rPr>
          <w:rFonts w:ascii="Times New Roman" w:eastAsia="Times New Roman" w:hAnsi="Times New Roman" w:cs="Times New Roman"/>
          <w:color w:val="000000"/>
          <w:sz w:val="28"/>
          <w:szCs w:val="28"/>
        </w:rPr>
        <w:t>who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which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that</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Сложноподчинённые предложения с союзными словами </w:t>
      </w:r>
      <w:proofErr w:type="spellStart"/>
      <w:r>
        <w:rPr>
          <w:rFonts w:ascii="Times New Roman" w:eastAsia="Times New Roman" w:hAnsi="Times New Roman" w:cs="Times New Roman"/>
          <w:color w:val="000000"/>
          <w:sz w:val="28"/>
          <w:szCs w:val="28"/>
        </w:rPr>
        <w:t>whoever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whatever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however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whenever</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Условные предложения с глаголами в изъявительном наклонении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0,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I) и с глаголами в сослагательном наклонении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II).</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Все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типы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вопросительных</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предложений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общий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специальный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альтернативный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разделительный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вопросы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Present/Past/Future Simple Tense, Present/Past Continuous Tense, Present/Past Perfect Tense, Present Perfect Continuous Tense).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Модальные глаголы в косвенной речи в настоящем и прошедшем времени.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Предложения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конструкциями</w:t>
      </w:r>
      <w:r w:rsidRPr="002C2442">
        <w:rPr>
          <w:rFonts w:ascii="Times New Roman" w:eastAsia="Times New Roman" w:hAnsi="Times New Roman" w:cs="Times New Roman"/>
          <w:color w:val="000000"/>
          <w:sz w:val="28"/>
          <w:szCs w:val="28"/>
          <w:lang w:val="en-US"/>
        </w:rPr>
        <w:t xml:space="preserve"> as … as, not so … as, both … and …, either … or, neither … nor.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I </w:t>
      </w:r>
      <w:proofErr w:type="spellStart"/>
      <w:r>
        <w:rPr>
          <w:rFonts w:ascii="Times New Roman" w:eastAsia="Times New Roman" w:hAnsi="Times New Roman" w:cs="Times New Roman"/>
          <w:color w:val="000000"/>
          <w:sz w:val="28"/>
          <w:szCs w:val="28"/>
        </w:rPr>
        <w:t>wish</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Конструкции с глаголами на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love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hate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doing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smth</w:t>
      </w:r>
      <w:proofErr w:type="spellEnd"/>
      <w:r>
        <w:rPr>
          <w:rFonts w:ascii="Times New Roman" w:eastAsia="Times New Roman" w:hAnsi="Times New Roman" w:cs="Times New Roman"/>
          <w:color w:val="000000"/>
          <w:sz w:val="28"/>
          <w:szCs w:val="28"/>
        </w:rPr>
        <w:t>.</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c </w:t>
      </w:r>
      <w:r>
        <w:rPr>
          <w:rFonts w:ascii="Times New Roman" w:eastAsia="Times New Roman" w:hAnsi="Times New Roman" w:cs="Times New Roman"/>
          <w:color w:val="000000"/>
          <w:sz w:val="28"/>
          <w:szCs w:val="28"/>
        </w:rPr>
        <w:t>глаголами</w:t>
      </w:r>
      <w:r w:rsidRPr="002C2442">
        <w:rPr>
          <w:rFonts w:ascii="Times New Roman" w:eastAsia="Times New Roman" w:hAnsi="Times New Roman" w:cs="Times New Roman"/>
          <w:color w:val="000000"/>
          <w:sz w:val="28"/>
          <w:szCs w:val="28"/>
          <w:lang w:val="en-US"/>
        </w:rPr>
        <w:t xml:space="preserve"> to stop, to remember, to forget (</w:t>
      </w:r>
      <w:r>
        <w:rPr>
          <w:rFonts w:ascii="Times New Roman" w:eastAsia="Times New Roman" w:hAnsi="Times New Roman" w:cs="Times New Roman"/>
          <w:color w:val="000000"/>
          <w:sz w:val="28"/>
          <w:szCs w:val="28"/>
        </w:rPr>
        <w:t>разница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значении</w:t>
      </w:r>
      <w:r w:rsidRPr="002C2442">
        <w:rPr>
          <w:rFonts w:ascii="Times New Roman" w:eastAsia="Times New Roman" w:hAnsi="Times New Roman" w:cs="Times New Roman"/>
          <w:color w:val="000000"/>
          <w:sz w:val="28"/>
          <w:szCs w:val="28"/>
          <w:lang w:val="en-US"/>
        </w:rPr>
        <w:t xml:space="preserve"> to stop doing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to stop to do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Конструкция</w:t>
      </w:r>
      <w:r w:rsidRPr="002C2442">
        <w:rPr>
          <w:rFonts w:ascii="Times New Roman" w:eastAsia="Times New Roman" w:hAnsi="Times New Roman" w:cs="Times New Roman"/>
          <w:color w:val="000000"/>
          <w:sz w:val="28"/>
          <w:szCs w:val="28"/>
          <w:lang w:val="en-US"/>
        </w:rPr>
        <w:t xml:space="preserve"> It takes me … to do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Конструкция </w:t>
      </w:r>
      <w:proofErr w:type="spellStart"/>
      <w:r>
        <w:rPr>
          <w:rFonts w:ascii="Times New Roman" w:eastAsia="Times New Roman" w:hAnsi="Times New Roman" w:cs="Times New Roman"/>
          <w:color w:val="000000"/>
          <w:sz w:val="28"/>
          <w:szCs w:val="28"/>
        </w:rPr>
        <w:t>used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 инфинитив глагола.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w:t>
      </w:r>
      <w:proofErr w:type="spellStart"/>
      <w:r w:rsidRPr="002C2442">
        <w:rPr>
          <w:rFonts w:ascii="Times New Roman" w:eastAsia="Times New Roman" w:hAnsi="Times New Roman" w:cs="Times New Roman"/>
          <w:color w:val="000000"/>
          <w:sz w:val="28"/>
          <w:szCs w:val="28"/>
          <w:lang w:val="en-US"/>
        </w:rPr>
        <w:t>be</w:t>
      </w:r>
      <w:proofErr w:type="spellEnd"/>
      <w:r w:rsidRPr="002C2442">
        <w:rPr>
          <w:rFonts w:ascii="Times New Roman" w:eastAsia="Times New Roman" w:hAnsi="Times New Roman" w:cs="Times New Roman"/>
          <w:color w:val="000000"/>
          <w:sz w:val="28"/>
          <w:szCs w:val="28"/>
          <w:lang w:val="en-US"/>
        </w:rPr>
        <w:t xml:space="preserve">/get used to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be/get used to doing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I prefer, I’d prefer, I’d rather prefer, </w:t>
      </w:r>
      <w:r>
        <w:rPr>
          <w:rFonts w:ascii="Times New Roman" w:eastAsia="Times New Roman" w:hAnsi="Times New Roman" w:cs="Times New Roman"/>
          <w:color w:val="000000"/>
          <w:sz w:val="28"/>
          <w:szCs w:val="28"/>
        </w:rPr>
        <w:t>выражающие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предпочтение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также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I’d rather, You’d better.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Подлежащее, выраженное собирательным существительным (</w:t>
      </w:r>
      <w:proofErr w:type="spellStart"/>
      <w:r>
        <w:rPr>
          <w:rFonts w:ascii="Times New Roman" w:eastAsia="Times New Roman" w:hAnsi="Times New Roman" w:cs="Times New Roman"/>
          <w:color w:val="000000"/>
          <w:sz w:val="28"/>
          <w:szCs w:val="28"/>
        </w:rPr>
        <w:t>family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police</w:t>
      </w:r>
      <w:proofErr w:type="spellEnd"/>
      <w:r>
        <w:rPr>
          <w:rFonts w:ascii="Times New Roman" w:eastAsia="Times New Roman" w:hAnsi="Times New Roman" w:cs="Times New Roman"/>
          <w:color w:val="000000"/>
          <w:sz w:val="28"/>
          <w:szCs w:val="28"/>
        </w:rPr>
        <w:t xml:space="preserve">), и его согласование со сказуемым.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Глаголы (правильные и неправильные) в видовременных формах действительного залога в изъявительном наклонении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/Future Simple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/Future </w:t>
      </w:r>
      <w:proofErr w:type="spellStart"/>
      <w:r>
        <w:rPr>
          <w:rFonts w:ascii="Times New Roman" w:eastAsia="Times New Roman" w:hAnsi="Times New Roman" w:cs="Times New Roman"/>
          <w:color w:val="000000"/>
          <w:sz w:val="28"/>
          <w:szCs w:val="28"/>
        </w:rPr>
        <w:t>Continuous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Continuous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Future-</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the-Past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и наиболее </w:t>
      </w:r>
      <w:r>
        <w:rPr>
          <w:rFonts w:ascii="Times New Roman" w:eastAsia="Times New Roman" w:hAnsi="Times New Roman" w:cs="Times New Roman"/>
          <w:color w:val="000000"/>
          <w:sz w:val="28"/>
          <w:szCs w:val="28"/>
        </w:rPr>
        <w:lastRenderedPageBreak/>
        <w:t>употребительных формах страдательного залога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 Simple </w:t>
      </w:r>
      <w:proofErr w:type="spellStart"/>
      <w:r>
        <w:rPr>
          <w:rFonts w:ascii="Times New Roman" w:eastAsia="Times New Roman" w:hAnsi="Times New Roman" w:cs="Times New Roman"/>
          <w:color w:val="000000"/>
          <w:sz w:val="28"/>
          <w:szCs w:val="28"/>
        </w:rPr>
        <w:t>Passive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Passive</w:t>
      </w:r>
      <w:proofErr w:type="spellEnd"/>
      <w:r>
        <w:rPr>
          <w:rFonts w:ascii="Times New Roman" w:eastAsia="Times New Roman" w:hAnsi="Times New Roman" w:cs="Times New Roman"/>
          <w:color w:val="000000"/>
          <w:sz w:val="28"/>
          <w:szCs w:val="28"/>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Конструкция</w:t>
      </w:r>
      <w:r w:rsidRPr="002C2442">
        <w:rPr>
          <w:rFonts w:ascii="Times New Roman" w:eastAsia="Times New Roman" w:hAnsi="Times New Roman" w:cs="Times New Roman"/>
          <w:color w:val="000000"/>
          <w:sz w:val="28"/>
          <w:szCs w:val="28"/>
          <w:lang w:val="en-US"/>
        </w:rPr>
        <w:t xml:space="preserve"> to be going to, </w:t>
      </w:r>
      <w:r>
        <w:rPr>
          <w:rFonts w:ascii="Times New Roman" w:eastAsia="Times New Roman" w:hAnsi="Times New Roman" w:cs="Times New Roman"/>
          <w:color w:val="000000"/>
          <w:sz w:val="28"/>
          <w:szCs w:val="28"/>
        </w:rPr>
        <w:t>формы</w:t>
      </w:r>
      <w:r w:rsidRPr="002C2442">
        <w:rPr>
          <w:rFonts w:ascii="Times New Roman" w:eastAsia="Times New Roman" w:hAnsi="Times New Roman" w:cs="Times New Roman"/>
          <w:color w:val="000000"/>
          <w:sz w:val="28"/>
          <w:szCs w:val="28"/>
          <w:lang w:val="en-US"/>
        </w:rPr>
        <w:t xml:space="preserve"> Future Simple Tense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Present Continuous Tense </w:t>
      </w:r>
      <w:r>
        <w:rPr>
          <w:rFonts w:ascii="Times New Roman" w:eastAsia="Times New Roman" w:hAnsi="Times New Roman" w:cs="Times New Roman"/>
          <w:color w:val="000000"/>
          <w:sz w:val="28"/>
          <w:szCs w:val="28"/>
        </w:rPr>
        <w:t>для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выражения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будущего</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действия</w:t>
      </w:r>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Модальные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их</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эквиваленты</w:t>
      </w:r>
      <w:r w:rsidRPr="002C2442">
        <w:rPr>
          <w:rFonts w:ascii="Times New Roman" w:eastAsia="Times New Roman" w:hAnsi="Times New Roman" w:cs="Times New Roman"/>
          <w:color w:val="000000"/>
          <w:sz w:val="28"/>
          <w:szCs w:val="28"/>
          <w:lang w:val="en-US"/>
        </w:rPr>
        <w:t xml:space="preserve"> (can/be able to, could, must/have to, may, might, should, shall, would, will, need).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Неличные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формы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глагола</w:t>
      </w:r>
      <w:r w:rsidRPr="002C2442">
        <w:rPr>
          <w:rFonts w:ascii="Times New Roman" w:eastAsia="Times New Roman" w:hAnsi="Times New Roman" w:cs="Times New Roman"/>
          <w:color w:val="000000"/>
          <w:sz w:val="28"/>
          <w:szCs w:val="28"/>
          <w:lang w:val="en-US"/>
        </w:rPr>
        <w:t xml:space="preserve"> – </w:t>
      </w:r>
      <w:r>
        <w:rPr>
          <w:rFonts w:ascii="Times New Roman" w:eastAsia="Times New Roman" w:hAnsi="Times New Roman" w:cs="Times New Roman"/>
          <w:color w:val="000000"/>
          <w:sz w:val="28"/>
          <w:szCs w:val="28"/>
        </w:rPr>
        <w:t>инфинитив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герундий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причастие</w:t>
      </w:r>
      <w:r w:rsidRPr="002C2442">
        <w:rPr>
          <w:rFonts w:ascii="Times New Roman" w:eastAsia="Times New Roman" w:hAnsi="Times New Roman" w:cs="Times New Roman"/>
          <w:color w:val="000000"/>
          <w:sz w:val="28"/>
          <w:szCs w:val="28"/>
          <w:lang w:val="en-US"/>
        </w:rPr>
        <w:t xml:space="preserve"> (Participle I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Participle II), </w:t>
      </w:r>
      <w:r>
        <w:rPr>
          <w:rFonts w:ascii="Times New Roman" w:eastAsia="Times New Roman" w:hAnsi="Times New Roman" w:cs="Times New Roman"/>
          <w:color w:val="000000"/>
          <w:sz w:val="28"/>
          <w:szCs w:val="28"/>
        </w:rPr>
        <w:t>причастия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функции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определения</w:t>
      </w:r>
      <w:r w:rsidRPr="002C2442">
        <w:rPr>
          <w:rFonts w:ascii="Times New Roman" w:eastAsia="Times New Roman" w:hAnsi="Times New Roman" w:cs="Times New Roman"/>
          <w:color w:val="000000"/>
          <w:sz w:val="28"/>
          <w:szCs w:val="28"/>
          <w:lang w:val="en-US"/>
        </w:rPr>
        <w:t xml:space="preserve"> (Participle I – a playing child, Participle II – a written text).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Определённый, неопределённый и нулевой артикли.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Имена существительные во множественном числе, образованных по правилу, и исключения.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Неисчисляемые имена существительные, имеющие форму только множественного числа.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Притяжательный падеж имён существительных.</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Имена прилагательные и наречия в положительной, сравнительной и превосходной степенях, образованных по правилу, и исключения.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Порядок следования нескольких прилагательных (мнение – размер – возраст – цвет – происхождение).</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Слова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выражающие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количество</w:t>
      </w:r>
      <w:r w:rsidRPr="002C2442">
        <w:rPr>
          <w:rFonts w:ascii="Times New Roman" w:eastAsia="Times New Roman" w:hAnsi="Times New Roman" w:cs="Times New Roman"/>
          <w:color w:val="000000"/>
          <w:sz w:val="28"/>
          <w:szCs w:val="28"/>
          <w:lang w:val="en-US"/>
        </w:rPr>
        <w:t xml:space="preserve"> (many/much, little/a little, few/a few, a lot of).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w:t>
      </w:r>
      <w:proofErr w:type="spellStart"/>
      <w:r>
        <w:rPr>
          <w:rFonts w:ascii="Times New Roman" w:eastAsia="Times New Roman" w:hAnsi="Times New Roman" w:cs="Times New Roman"/>
          <w:color w:val="000000"/>
          <w:sz w:val="28"/>
          <w:szCs w:val="28"/>
        </w:rPr>
        <w:t>none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no</w:t>
      </w:r>
      <w:proofErr w:type="spellEnd"/>
      <w:r>
        <w:rPr>
          <w:rFonts w:ascii="Times New Roman" w:eastAsia="Times New Roman" w:hAnsi="Times New Roman" w:cs="Times New Roman"/>
          <w:color w:val="000000"/>
          <w:sz w:val="28"/>
          <w:szCs w:val="28"/>
        </w:rPr>
        <w:t xml:space="preserve"> и производные последнего (</w:t>
      </w:r>
      <w:proofErr w:type="spellStart"/>
      <w:r>
        <w:rPr>
          <w:rFonts w:ascii="Times New Roman" w:eastAsia="Times New Roman" w:hAnsi="Times New Roman" w:cs="Times New Roman"/>
          <w:color w:val="000000"/>
          <w:sz w:val="28"/>
          <w:szCs w:val="28"/>
        </w:rPr>
        <w:t>nobody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nothing</w:t>
      </w:r>
      <w:proofErr w:type="spellEnd"/>
      <w:r>
        <w:rPr>
          <w:rFonts w:ascii="Times New Roman" w:eastAsia="Times New Roman" w:hAnsi="Times New Roman" w:cs="Times New Roman"/>
          <w:color w:val="000000"/>
          <w:sz w:val="28"/>
          <w:szCs w:val="28"/>
        </w:rPr>
        <w:t xml:space="preserve"> и другие).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Количественные и порядковые числительные.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Предлоги места, времени, направления, предлоги, употребляемые с глаголами в страдательном залоге. </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Социокультурные знания и умения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11 класса.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w:t>
      </w:r>
      <w:r>
        <w:rPr>
          <w:rFonts w:ascii="Times New Roman" w:eastAsia="Times New Roman" w:hAnsi="Times New Roman" w:cs="Times New Roman"/>
          <w:color w:val="000000"/>
          <w:sz w:val="28"/>
          <w:szCs w:val="28"/>
        </w:rPr>
        <w:lastRenderedPageBreak/>
        <w:t>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Владение основными сведениями о социокультурном портрете и культурном наследии страны/стран, говорящих на английском языке.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Компенсаторные умения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rsidR="002E4121" w:rsidRDefault="00000000">
      <w:pPr>
        <w:spacing w:after="0" w:line="264" w:lineRule="auto"/>
        <w:ind w:firstLine="60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bookmarkStart w:id="3" w:name="bookmark=id.1t3h5sf" w:colFirst="0" w:colLast="0"/>
      <w:bookmarkEnd w:id="3"/>
    </w:p>
    <w:p w:rsidR="002E4121" w:rsidRDefault="002E4121">
      <w:pPr>
        <w:spacing w:after="0" w:line="264" w:lineRule="auto"/>
        <w:ind w:firstLine="600"/>
        <w:jc w:val="both"/>
        <w:rPr>
          <w:rFonts w:ascii="Times New Roman" w:eastAsia="Times New Roman" w:hAnsi="Times New Roman" w:cs="Times New Roman"/>
          <w:color w:val="000000"/>
          <w:sz w:val="28"/>
          <w:szCs w:val="28"/>
        </w:rPr>
      </w:pPr>
    </w:p>
    <w:p w:rsidR="002E4121" w:rsidRDefault="002E4121">
      <w:pPr>
        <w:spacing w:after="0" w:line="264" w:lineRule="auto"/>
        <w:ind w:firstLine="600"/>
        <w:jc w:val="both"/>
        <w:rPr>
          <w:rFonts w:ascii="Times New Roman" w:eastAsia="Times New Roman" w:hAnsi="Times New Roman" w:cs="Times New Roman"/>
          <w:color w:val="000000"/>
          <w:sz w:val="28"/>
          <w:szCs w:val="28"/>
        </w:rPr>
      </w:pP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ПЛАНИРУЕМЫЕ РЕЗУЛЬТАТЫ ОСВОЕНИЯ ПРОГРАММЫ ПО АНГЛИЙСКОМУ ЯЗЫКУ НА УРОВНЕ СРЕДНЕГО ОБЩЕГО ОБРАЗОВАНИЯ</w:t>
      </w:r>
    </w:p>
    <w:p w:rsidR="002E4121" w:rsidRDefault="002E4121">
      <w:pPr>
        <w:spacing w:after="0" w:line="264" w:lineRule="auto"/>
        <w:ind w:left="120"/>
        <w:jc w:val="center"/>
      </w:pPr>
    </w:p>
    <w:p w:rsidR="002E4121" w:rsidRDefault="00000000">
      <w:pPr>
        <w:spacing w:after="0" w:line="264" w:lineRule="auto"/>
        <w:ind w:left="120"/>
        <w:jc w:val="both"/>
      </w:pPr>
      <w:r>
        <w:rPr>
          <w:rFonts w:ascii="Times New Roman" w:eastAsia="Times New Roman" w:hAnsi="Times New Roman" w:cs="Times New Roman"/>
          <w:b/>
          <w:color w:val="000000"/>
          <w:sz w:val="28"/>
          <w:szCs w:val="28"/>
        </w:rPr>
        <w:t>ЛИЧНОСТНЫЕ РЕЗУЛЬТАТЫ</w:t>
      </w:r>
    </w:p>
    <w:p w:rsidR="002E4121" w:rsidRDefault="002E4121">
      <w:pPr>
        <w:spacing w:after="0" w:line="264" w:lineRule="auto"/>
        <w:ind w:left="120"/>
        <w:jc w:val="both"/>
      </w:pP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Личностные результаты освоения программы по английскому языку на уровне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w:t>
      </w:r>
      <w:r>
        <w:rPr>
          <w:rFonts w:ascii="Times New Roman" w:eastAsia="Times New Roman" w:hAnsi="Times New Roman" w:cs="Times New Roman"/>
          <w:color w:val="000000"/>
          <w:sz w:val="28"/>
          <w:szCs w:val="28"/>
        </w:rPr>
        <w:lastRenderedPageBreak/>
        <w:t>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Личностные результаты освоения обучающимися программы по английскому языку для уровня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В результате изучения английского языка на уровне среднего общего образования у обучающегося будут сформированы следующие личностные результаты: </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1) гражданского воспитания: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сформированность гражданской позиции обучающегося как активного и ответственного члена российского общества;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осознание своих конституционных прав и обязанностей, уважение закона и правопорядка;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принятие традиционных национальных, общечеловеческих гуманистических и демократических ценностей;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готовность вести совместную деятельность в интересах гражданского общества, участвовать в самоуправлении в образовательной организации;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умение взаимодействовать с социальными институтами в соответствии с их функциями и назначением;</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готовность к гуманитарной и волонтёрской деятельности.</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2) патриотического воспитания: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ценностное отношение к государственным символам, историческому и природному наследию, памятникам, традициям народов России и </w:t>
      </w:r>
      <w:r>
        <w:rPr>
          <w:rFonts w:ascii="Times New Roman" w:eastAsia="Times New Roman" w:hAnsi="Times New Roman" w:cs="Times New Roman"/>
          <w:color w:val="000000"/>
          <w:sz w:val="28"/>
          <w:szCs w:val="28"/>
        </w:rPr>
        <w:lastRenderedPageBreak/>
        <w:t xml:space="preserve">страны/стран изучаемого языка, достижениям России и страны/стран изучаемого языка в науке, искусстве, спорте, технологиях, труде;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идейная убеждённость, готовность к служению и защите Отечества, ответственность за его судьбу.</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3) духовно-нравственного воспитания: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осознание духовных ценностей российского народа;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сформированность нравственного сознания, этического поведения;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способность оценивать ситуацию и принимать осознанные решения, ориентируясь на морально-нравственные нормы и ценности;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осознание личного вклада в построение устойчивого будущего;</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4) эстетического воспитания: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эстетическое отношение к миру, включая эстетику быта, научного и технического творчества, спорта, труда, общественных отношений;</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способность воспринимать различные виды искусства, традиции и творчество своего и других народов, приобщаться к ценностям мировой культуры через источники информации на иностранном (английском) языке, ощущать эмоциональное воздействие искусства;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стремление к лучшему осознанию культуры своего народа и готовность содействовать ознакомлению с ней представителей других стран;</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готовность к самовыражению в разных видах искусства, стремление проявлять качества творческой личности.</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5) физического воспитания: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сформированность здорового и безопасного образа жизни, ответственного отношения к своему здоровью;</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потребность в физическом совершенствовании, занятиях спортивно-оздоровительной деятельностью;</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активное неприятие вредных привычек и иных форм причинения вреда физическому и психическому здоровью.</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6) трудового воспитания: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готовность к труду, осознание ценности мастерства, трудолюбие;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осознание возможностей самореализации средствами иностранного (английского) языка;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готовность и способность к образованию и самообразованию на протяжении всей жизни, в том числе с использованием изучаемого иностранного языка.</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7) экологического воспитания: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планирование и осуществление действий в окружающей среде на основе знания целей устойчивого развития человечества;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активное неприятие действий, приносящих вред окружающей среде;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умение прогнозировать неблагоприятные экологические последствия предпринимаемых действий, предотвращать их;</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расширение опыта деятельности экологической направленности.</w:t>
      </w:r>
    </w:p>
    <w:p w:rsidR="002E4121" w:rsidRDefault="00000000">
      <w:pPr>
        <w:spacing w:after="0" w:line="264" w:lineRule="auto"/>
        <w:ind w:firstLine="600"/>
        <w:jc w:val="both"/>
      </w:pPr>
      <w:r>
        <w:rPr>
          <w:rFonts w:ascii="Times New Roman" w:eastAsia="Times New Roman" w:hAnsi="Times New Roman" w:cs="Times New Roman"/>
          <w:b/>
          <w:color w:val="000000"/>
          <w:sz w:val="28"/>
          <w:szCs w:val="28"/>
        </w:rPr>
        <w:t>8) ценности научного познания: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совершенствование языковой и читательской культуры как средства взаимодействия между людьми и познания мира;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осознание ценности научной деятельности, готовность осуществлять проектную и исследовательскую деятельность индивидуально и в группе, с использованием изучаемого иностранного (английского)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В процессе достижения личностных результатов освоения обучающимися программы по английскому языку для уровня среднего общего образования у обучающихся совершенствуется эмоциональный интеллект, предполагающий сформированность:</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социальных навыков, включающих способность выстраивать отношения с другими людьми, в том числе с представителями страны/стран изучаемого языка, заботиться, проявлять интерес и разрешать конфликты.</w:t>
      </w:r>
    </w:p>
    <w:p w:rsidR="002E4121" w:rsidRDefault="002E4121">
      <w:pPr>
        <w:spacing w:after="0" w:line="264" w:lineRule="auto"/>
        <w:ind w:left="120"/>
        <w:jc w:val="both"/>
      </w:pPr>
    </w:p>
    <w:p w:rsidR="002E4121" w:rsidRDefault="00000000">
      <w:pPr>
        <w:spacing w:after="0" w:line="264" w:lineRule="auto"/>
        <w:ind w:left="120"/>
        <w:jc w:val="both"/>
      </w:pPr>
      <w:r>
        <w:rPr>
          <w:rFonts w:ascii="Times New Roman" w:eastAsia="Times New Roman" w:hAnsi="Times New Roman" w:cs="Times New Roman"/>
          <w:b/>
          <w:color w:val="000000"/>
          <w:sz w:val="28"/>
          <w:szCs w:val="28"/>
        </w:rPr>
        <w:t>МЕТАПРЕДМЕТНЫЕ РЕЗУЛЬТАТЫ</w:t>
      </w:r>
    </w:p>
    <w:p w:rsidR="002E4121" w:rsidRDefault="002E4121">
      <w:pPr>
        <w:spacing w:after="0" w:line="264" w:lineRule="auto"/>
        <w:ind w:left="120"/>
        <w:jc w:val="both"/>
      </w:pP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В результате изучения английского языка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2E4121" w:rsidRDefault="002E4121">
      <w:pPr>
        <w:spacing w:after="0" w:line="264" w:lineRule="auto"/>
        <w:ind w:left="120"/>
        <w:jc w:val="both"/>
      </w:pPr>
    </w:p>
    <w:p w:rsidR="002E4121" w:rsidRDefault="00000000">
      <w:pPr>
        <w:spacing w:after="0" w:line="264" w:lineRule="auto"/>
        <w:ind w:left="120"/>
        <w:jc w:val="both"/>
      </w:pPr>
      <w:r>
        <w:rPr>
          <w:rFonts w:ascii="Times New Roman" w:eastAsia="Times New Roman" w:hAnsi="Times New Roman" w:cs="Times New Roman"/>
          <w:b/>
          <w:color w:val="000000"/>
          <w:sz w:val="28"/>
          <w:szCs w:val="28"/>
        </w:rPr>
        <w:t>Познавательные универсальные учебные действия</w:t>
      </w:r>
    </w:p>
    <w:p w:rsidR="002E4121" w:rsidRDefault="002E4121">
      <w:pPr>
        <w:spacing w:after="0" w:line="264" w:lineRule="auto"/>
        <w:ind w:left="120"/>
        <w:jc w:val="both"/>
      </w:pPr>
    </w:p>
    <w:p w:rsidR="002E4121" w:rsidRDefault="00000000">
      <w:pPr>
        <w:spacing w:after="0" w:line="264" w:lineRule="auto"/>
        <w:ind w:left="120"/>
        <w:jc w:val="both"/>
      </w:pPr>
      <w:r>
        <w:rPr>
          <w:rFonts w:ascii="Times New Roman" w:eastAsia="Times New Roman" w:hAnsi="Times New Roman" w:cs="Times New Roman"/>
          <w:b/>
          <w:color w:val="000000"/>
          <w:sz w:val="28"/>
          <w:szCs w:val="28"/>
        </w:rPr>
        <w:t>Базовые логические действия:</w:t>
      </w:r>
    </w:p>
    <w:p w:rsidR="002E4121" w:rsidRDefault="00000000">
      <w:pPr>
        <w:numPr>
          <w:ilvl w:val="0"/>
          <w:numId w:val="1"/>
        </w:numPr>
        <w:spacing w:after="0" w:line="264" w:lineRule="auto"/>
        <w:jc w:val="both"/>
      </w:pPr>
      <w:r>
        <w:rPr>
          <w:rFonts w:ascii="Times New Roman" w:eastAsia="Times New Roman" w:hAnsi="Times New Roman" w:cs="Times New Roman"/>
          <w:color w:val="000000"/>
          <w:sz w:val="28"/>
          <w:szCs w:val="28"/>
        </w:rPr>
        <w:t xml:space="preserve">самостоятельно формулировать и актуализировать проблему, рассматривать её всесторонне; </w:t>
      </w:r>
    </w:p>
    <w:p w:rsidR="002E4121" w:rsidRDefault="00000000">
      <w:pPr>
        <w:numPr>
          <w:ilvl w:val="0"/>
          <w:numId w:val="1"/>
        </w:numPr>
        <w:spacing w:after="0" w:line="264" w:lineRule="auto"/>
        <w:jc w:val="both"/>
      </w:pPr>
      <w:r>
        <w:rPr>
          <w:rFonts w:ascii="Times New Roman" w:eastAsia="Times New Roman" w:hAnsi="Times New Roman" w:cs="Times New Roman"/>
          <w:color w:val="000000"/>
          <w:sz w:val="28"/>
          <w:szCs w:val="28"/>
        </w:rPr>
        <w:t>устанавливать существенный признак или основания для сравнения, классификации и обобщения языковых единиц и языковых явлений изучаемого иностранного языка;</w:t>
      </w:r>
    </w:p>
    <w:p w:rsidR="002E4121" w:rsidRDefault="00000000">
      <w:pPr>
        <w:numPr>
          <w:ilvl w:val="0"/>
          <w:numId w:val="1"/>
        </w:numPr>
        <w:spacing w:after="0" w:line="264" w:lineRule="auto"/>
        <w:jc w:val="both"/>
      </w:pPr>
      <w:r>
        <w:rPr>
          <w:rFonts w:ascii="Times New Roman" w:eastAsia="Times New Roman" w:hAnsi="Times New Roman" w:cs="Times New Roman"/>
          <w:color w:val="000000"/>
          <w:sz w:val="28"/>
          <w:szCs w:val="28"/>
        </w:rPr>
        <w:t>определять цели деятельности, задавать параметры и критерии их достижения;</w:t>
      </w:r>
    </w:p>
    <w:p w:rsidR="002E4121" w:rsidRDefault="00000000">
      <w:pPr>
        <w:numPr>
          <w:ilvl w:val="0"/>
          <w:numId w:val="1"/>
        </w:numPr>
        <w:spacing w:after="0" w:line="264" w:lineRule="auto"/>
        <w:jc w:val="both"/>
      </w:pPr>
      <w:r>
        <w:rPr>
          <w:rFonts w:ascii="Times New Roman" w:eastAsia="Times New Roman" w:hAnsi="Times New Roman" w:cs="Times New Roman"/>
          <w:color w:val="000000"/>
          <w:sz w:val="28"/>
          <w:szCs w:val="28"/>
        </w:rPr>
        <w:t xml:space="preserve">выявлять закономерности в языковых явлениях изучаемого иностранного (английского) языка; </w:t>
      </w:r>
    </w:p>
    <w:p w:rsidR="002E4121" w:rsidRDefault="00000000">
      <w:pPr>
        <w:numPr>
          <w:ilvl w:val="0"/>
          <w:numId w:val="1"/>
        </w:numPr>
        <w:spacing w:after="0" w:line="264" w:lineRule="auto"/>
        <w:jc w:val="both"/>
      </w:pPr>
      <w:r>
        <w:rPr>
          <w:rFonts w:ascii="Times New Roman" w:eastAsia="Times New Roman" w:hAnsi="Times New Roman" w:cs="Times New Roman"/>
          <w:color w:val="000000"/>
          <w:sz w:val="28"/>
          <w:szCs w:val="28"/>
        </w:rPr>
        <w:t>разрабатывать план решения проблемы с учётом анализа имеющихся материальных и нематериальных ресурсов;</w:t>
      </w:r>
    </w:p>
    <w:p w:rsidR="002E4121" w:rsidRDefault="00000000">
      <w:pPr>
        <w:numPr>
          <w:ilvl w:val="0"/>
          <w:numId w:val="1"/>
        </w:numPr>
        <w:spacing w:after="0" w:line="264" w:lineRule="auto"/>
        <w:jc w:val="both"/>
      </w:pPr>
      <w:r>
        <w:rPr>
          <w:rFonts w:ascii="Times New Roman" w:eastAsia="Times New Roman" w:hAnsi="Times New Roman" w:cs="Times New Roman"/>
          <w:color w:val="000000"/>
          <w:sz w:val="28"/>
          <w:szCs w:val="28"/>
        </w:rPr>
        <w:t xml:space="preserve">вносить коррективы в деятельность, оценивать соответствие результатов целям, оценивать риски последствий деятельности; </w:t>
      </w:r>
    </w:p>
    <w:p w:rsidR="002E4121" w:rsidRDefault="00000000">
      <w:pPr>
        <w:numPr>
          <w:ilvl w:val="0"/>
          <w:numId w:val="1"/>
        </w:numPr>
        <w:spacing w:after="0" w:line="264" w:lineRule="auto"/>
        <w:jc w:val="both"/>
      </w:pPr>
      <w:r>
        <w:rPr>
          <w:rFonts w:ascii="Times New Roman" w:eastAsia="Times New Roman" w:hAnsi="Times New Roman" w:cs="Times New Roman"/>
          <w:color w:val="000000"/>
          <w:sz w:val="28"/>
          <w:szCs w:val="28"/>
        </w:rPr>
        <w:lastRenderedPageBreak/>
        <w:t>координировать и выполнять работу в условиях реального, виртуального и комбинированного взаимодействия;</w:t>
      </w:r>
    </w:p>
    <w:p w:rsidR="002E4121" w:rsidRDefault="00000000">
      <w:pPr>
        <w:numPr>
          <w:ilvl w:val="0"/>
          <w:numId w:val="1"/>
        </w:numPr>
        <w:spacing w:after="0" w:line="264" w:lineRule="auto"/>
        <w:jc w:val="both"/>
      </w:pPr>
      <w:r>
        <w:rPr>
          <w:rFonts w:ascii="Times New Roman" w:eastAsia="Times New Roman" w:hAnsi="Times New Roman" w:cs="Times New Roman"/>
          <w:color w:val="000000"/>
          <w:sz w:val="28"/>
          <w:szCs w:val="28"/>
        </w:rPr>
        <w:t>развивать креативное мышление при решении жизненных проблем.</w:t>
      </w:r>
    </w:p>
    <w:p w:rsidR="002E4121" w:rsidRDefault="00000000">
      <w:pPr>
        <w:spacing w:after="0" w:line="264" w:lineRule="auto"/>
        <w:ind w:left="120"/>
        <w:jc w:val="both"/>
      </w:pPr>
      <w:r>
        <w:rPr>
          <w:rFonts w:ascii="Times New Roman" w:eastAsia="Times New Roman" w:hAnsi="Times New Roman" w:cs="Times New Roman"/>
          <w:b/>
          <w:color w:val="000000"/>
          <w:sz w:val="28"/>
          <w:szCs w:val="28"/>
        </w:rPr>
        <w:t>Базовые исследовательские действия:</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 xml:space="preserve">владеть навыками учебно-исследовательской и проектной деятельности с использованием иностранного (английского) языка,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владеть научной лингвистической терминологией и ключевыми понятиями;</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ставить и формулировать собственные задачи в образовательной деятельности и жизненных ситуациях;</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давать оценку новым ситуациям, оценивать приобретённый опыт;</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осуществлять целенаправленный поиск переноса средств и способов действия в профессиональную среду;</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уметь переносить знания в познавательную и практическую области жизнедеятельности;</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 xml:space="preserve">уметь интегрировать знания из разных предметных областей; </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 xml:space="preserve">выдвигать новые идеи, предлагать оригинальные подходы и решения; </w:t>
      </w:r>
    </w:p>
    <w:p w:rsidR="002E4121" w:rsidRDefault="00000000">
      <w:pPr>
        <w:numPr>
          <w:ilvl w:val="0"/>
          <w:numId w:val="2"/>
        </w:numPr>
        <w:spacing w:after="0" w:line="264" w:lineRule="auto"/>
        <w:jc w:val="both"/>
      </w:pPr>
      <w:r>
        <w:rPr>
          <w:rFonts w:ascii="Times New Roman" w:eastAsia="Times New Roman" w:hAnsi="Times New Roman" w:cs="Times New Roman"/>
          <w:color w:val="000000"/>
          <w:sz w:val="28"/>
          <w:szCs w:val="28"/>
        </w:rPr>
        <w:t>ставить проблемы и задачи, допускающие альтернативных решений.</w:t>
      </w:r>
    </w:p>
    <w:p w:rsidR="002E4121" w:rsidRDefault="00000000">
      <w:pPr>
        <w:spacing w:after="0" w:line="264" w:lineRule="auto"/>
        <w:ind w:left="120"/>
        <w:jc w:val="both"/>
      </w:pPr>
      <w:r>
        <w:rPr>
          <w:rFonts w:ascii="Times New Roman" w:eastAsia="Times New Roman" w:hAnsi="Times New Roman" w:cs="Times New Roman"/>
          <w:b/>
          <w:color w:val="000000"/>
          <w:sz w:val="28"/>
          <w:szCs w:val="28"/>
        </w:rPr>
        <w:t>Работа с информацией:</w:t>
      </w:r>
    </w:p>
    <w:p w:rsidR="002E4121" w:rsidRDefault="00000000">
      <w:pPr>
        <w:numPr>
          <w:ilvl w:val="0"/>
          <w:numId w:val="3"/>
        </w:numPr>
        <w:spacing w:after="0" w:line="264" w:lineRule="auto"/>
        <w:jc w:val="both"/>
      </w:pPr>
      <w:r>
        <w:rPr>
          <w:rFonts w:ascii="Times New Roman" w:eastAsia="Times New Roman" w:hAnsi="Times New Roman" w:cs="Times New Roman"/>
          <w:color w:val="000000"/>
          <w:sz w:val="28"/>
          <w:szCs w:val="28"/>
        </w:rPr>
        <w:t xml:space="preserve">владеть навыками получения информации из источников разных типов, в том числе на иностранном (английском) языке, самостоятельно осуществлять поиск, анализ, систематизацию и </w:t>
      </w:r>
      <w:r>
        <w:rPr>
          <w:rFonts w:ascii="Times New Roman" w:eastAsia="Times New Roman" w:hAnsi="Times New Roman" w:cs="Times New Roman"/>
          <w:color w:val="000000"/>
          <w:sz w:val="28"/>
          <w:szCs w:val="28"/>
        </w:rPr>
        <w:lastRenderedPageBreak/>
        <w:t>интерпретацию информации различных видов и форм представления;</w:t>
      </w:r>
    </w:p>
    <w:p w:rsidR="002E4121" w:rsidRDefault="00000000">
      <w:pPr>
        <w:numPr>
          <w:ilvl w:val="0"/>
          <w:numId w:val="3"/>
        </w:numPr>
        <w:spacing w:after="0" w:line="264" w:lineRule="auto"/>
        <w:jc w:val="both"/>
      </w:pPr>
      <w:r>
        <w:rPr>
          <w:rFonts w:ascii="Times New Roman" w:eastAsia="Times New Roman" w:hAnsi="Times New Roman" w:cs="Times New Roman"/>
          <w:color w:val="000000"/>
          <w:sz w:val="28"/>
          <w:szCs w:val="28"/>
        </w:rPr>
        <w:t>создавать тексты на иностранном (английском) языке в различных форматах с учётом назначения информации и целевой аудитории, выбирая оптимальную форму представления и визуализации (текст, таблица, схема, диаграмма и другие);</w:t>
      </w:r>
    </w:p>
    <w:p w:rsidR="002E4121" w:rsidRDefault="00000000">
      <w:pPr>
        <w:numPr>
          <w:ilvl w:val="0"/>
          <w:numId w:val="3"/>
        </w:numPr>
        <w:spacing w:after="0" w:line="264" w:lineRule="auto"/>
        <w:jc w:val="both"/>
      </w:pPr>
      <w:r>
        <w:rPr>
          <w:rFonts w:ascii="Times New Roman" w:eastAsia="Times New Roman" w:hAnsi="Times New Roman" w:cs="Times New Roman"/>
          <w:color w:val="000000"/>
          <w:sz w:val="28"/>
          <w:szCs w:val="28"/>
        </w:rPr>
        <w:t xml:space="preserve">оценивать достоверность информации, её соответствие морально-этическим нормам; </w:t>
      </w:r>
    </w:p>
    <w:p w:rsidR="002E4121" w:rsidRDefault="00000000">
      <w:pPr>
        <w:numPr>
          <w:ilvl w:val="0"/>
          <w:numId w:val="3"/>
        </w:numPr>
        <w:spacing w:after="0" w:line="264" w:lineRule="auto"/>
        <w:jc w:val="both"/>
      </w:pPr>
      <w:r>
        <w:rPr>
          <w:rFonts w:ascii="Times New Roman" w:eastAsia="Times New Roman" w:hAnsi="Times New Roman" w:cs="Times New Roman"/>
          <w:color w:val="000000"/>
          <w:sz w:val="28"/>
          <w:szCs w:val="28"/>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2E4121" w:rsidRDefault="00000000">
      <w:pPr>
        <w:numPr>
          <w:ilvl w:val="0"/>
          <w:numId w:val="3"/>
        </w:numPr>
        <w:spacing w:after="0" w:line="264" w:lineRule="auto"/>
        <w:jc w:val="both"/>
      </w:pPr>
      <w:r>
        <w:rPr>
          <w:rFonts w:ascii="Times New Roman" w:eastAsia="Times New Roman" w:hAnsi="Times New Roman" w:cs="Times New Roman"/>
          <w:color w:val="000000"/>
          <w:sz w:val="28"/>
          <w:szCs w:val="28"/>
        </w:rPr>
        <w:t>владеть навыками распознавания и защиты информации, информационной безопасности личности.</w:t>
      </w:r>
    </w:p>
    <w:p w:rsidR="002E4121" w:rsidRDefault="002E4121">
      <w:pPr>
        <w:spacing w:after="0" w:line="264" w:lineRule="auto"/>
        <w:ind w:left="120"/>
        <w:jc w:val="both"/>
      </w:pPr>
    </w:p>
    <w:p w:rsidR="002E4121" w:rsidRDefault="00000000">
      <w:pPr>
        <w:spacing w:after="0" w:line="264" w:lineRule="auto"/>
        <w:ind w:left="120"/>
        <w:jc w:val="both"/>
      </w:pPr>
      <w:r>
        <w:rPr>
          <w:rFonts w:ascii="Times New Roman" w:eastAsia="Times New Roman" w:hAnsi="Times New Roman" w:cs="Times New Roman"/>
          <w:b/>
          <w:color w:val="000000"/>
          <w:sz w:val="28"/>
          <w:szCs w:val="28"/>
        </w:rPr>
        <w:t>Коммуникативные универсальные учебные действия</w:t>
      </w:r>
    </w:p>
    <w:p w:rsidR="002E4121" w:rsidRDefault="002E4121">
      <w:pPr>
        <w:spacing w:after="0" w:line="264" w:lineRule="auto"/>
        <w:ind w:left="120"/>
        <w:jc w:val="both"/>
      </w:pPr>
    </w:p>
    <w:p w:rsidR="002E4121" w:rsidRDefault="00000000">
      <w:pPr>
        <w:spacing w:after="0" w:line="264" w:lineRule="auto"/>
        <w:ind w:left="120"/>
        <w:jc w:val="both"/>
      </w:pPr>
      <w:r>
        <w:rPr>
          <w:rFonts w:ascii="Times New Roman" w:eastAsia="Times New Roman" w:hAnsi="Times New Roman" w:cs="Times New Roman"/>
          <w:b/>
          <w:color w:val="000000"/>
          <w:sz w:val="28"/>
          <w:szCs w:val="28"/>
        </w:rPr>
        <w:t>Общение:</w:t>
      </w:r>
    </w:p>
    <w:p w:rsidR="002E4121" w:rsidRDefault="00000000">
      <w:pPr>
        <w:numPr>
          <w:ilvl w:val="0"/>
          <w:numId w:val="4"/>
        </w:numPr>
        <w:spacing w:after="0" w:line="264" w:lineRule="auto"/>
        <w:jc w:val="both"/>
      </w:pPr>
      <w:r>
        <w:rPr>
          <w:rFonts w:ascii="Times New Roman" w:eastAsia="Times New Roman" w:hAnsi="Times New Roman" w:cs="Times New Roman"/>
          <w:color w:val="000000"/>
          <w:sz w:val="28"/>
          <w:szCs w:val="28"/>
        </w:rPr>
        <w:t>осуществлять коммуникации во всех сферах жизни;</w:t>
      </w:r>
    </w:p>
    <w:p w:rsidR="002E4121" w:rsidRDefault="00000000">
      <w:pPr>
        <w:numPr>
          <w:ilvl w:val="0"/>
          <w:numId w:val="4"/>
        </w:numPr>
        <w:spacing w:after="0" w:line="264" w:lineRule="auto"/>
        <w:jc w:val="both"/>
      </w:pPr>
      <w:r>
        <w:rPr>
          <w:rFonts w:ascii="Times New Roman" w:eastAsia="Times New Roman" w:hAnsi="Times New Roman" w:cs="Times New Roman"/>
          <w:color w:val="000000"/>
          <w:sz w:val="28"/>
          <w:szCs w:val="28"/>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2E4121" w:rsidRDefault="00000000">
      <w:pPr>
        <w:numPr>
          <w:ilvl w:val="0"/>
          <w:numId w:val="4"/>
        </w:numPr>
        <w:spacing w:after="0" w:line="264" w:lineRule="auto"/>
        <w:jc w:val="both"/>
      </w:pPr>
      <w:r>
        <w:rPr>
          <w:rFonts w:ascii="Times New Roman" w:eastAsia="Times New Roman" w:hAnsi="Times New Roman" w:cs="Times New Roman"/>
          <w:color w:val="000000"/>
          <w:sz w:val="28"/>
          <w:szCs w:val="28"/>
        </w:rPr>
        <w:t>владеть различными способами общения и взаимодействия на иностранном (английском) языке, аргументированно вести диалог и полилог, уметь смягчать конфликтные ситуации;</w:t>
      </w:r>
    </w:p>
    <w:p w:rsidR="002E4121" w:rsidRDefault="00000000">
      <w:pPr>
        <w:numPr>
          <w:ilvl w:val="0"/>
          <w:numId w:val="4"/>
        </w:numPr>
        <w:spacing w:after="0" w:line="264" w:lineRule="auto"/>
        <w:jc w:val="both"/>
      </w:pPr>
      <w:r>
        <w:rPr>
          <w:rFonts w:ascii="Times New Roman" w:eastAsia="Times New Roman" w:hAnsi="Times New Roman" w:cs="Times New Roman"/>
          <w:color w:val="000000"/>
          <w:sz w:val="28"/>
          <w:szCs w:val="28"/>
        </w:rPr>
        <w:t>развёрнуто и логично излагать свою точку зрения с использованием языковых средств.</w:t>
      </w:r>
    </w:p>
    <w:p w:rsidR="002E4121" w:rsidRDefault="002E4121">
      <w:pPr>
        <w:spacing w:after="0" w:line="264" w:lineRule="auto"/>
        <w:ind w:left="120"/>
        <w:jc w:val="both"/>
      </w:pPr>
    </w:p>
    <w:p w:rsidR="002E4121" w:rsidRDefault="00000000">
      <w:pPr>
        <w:spacing w:after="0" w:line="264" w:lineRule="auto"/>
        <w:ind w:left="120"/>
        <w:jc w:val="both"/>
      </w:pPr>
      <w:r>
        <w:rPr>
          <w:rFonts w:ascii="Times New Roman" w:eastAsia="Times New Roman" w:hAnsi="Times New Roman" w:cs="Times New Roman"/>
          <w:b/>
          <w:color w:val="000000"/>
          <w:sz w:val="28"/>
          <w:szCs w:val="28"/>
        </w:rPr>
        <w:t>Регулятивные универсальные учебные действия</w:t>
      </w:r>
    </w:p>
    <w:p w:rsidR="002E4121" w:rsidRDefault="002E4121">
      <w:pPr>
        <w:spacing w:after="0" w:line="264" w:lineRule="auto"/>
        <w:ind w:left="120"/>
        <w:jc w:val="both"/>
      </w:pPr>
    </w:p>
    <w:p w:rsidR="002E4121" w:rsidRDefault="00000000">
      <w:pPr>
        <w:spacing w:after="0" w:line="264" w:lineRule="auto"/>
        <w:ind w:left="120"/>
        <w:jc w:val="both"/>
      </w:pPr>
      <w:r>
        <w:rPr>
          <w:rFonts w:ascii="Times New Roman" w:eastAsia="Times New Roman" w:hAnsi="Times New Roman" w:cs="Times New Roman"/>
          <w:b/>
          <w:color w:val="000000"/>
          <w:sz w:val="28"/>
          <w:szCs w:val="28"/>
        </w:rPr>
        <w:t>Самоорганизация</w:t>
      </w:r>
    </w:p>
    <w:p w:rsidR="002E4121" w:rsidRDefault="00000000">
      <w:pPr>
        <w:numPr>
          <w:ilvl w:val="0"/>
          <w:numId w:val="5"/>
        </w:numPr>
        <w:spacing w:after="0" w:line="264" w:lineRule="auto"/>
        <w:jc w:val="both"/>
      </w:pPr>
      <w:r>
        <w:rPr>
          <w:rFonts w:ascii="Times New Roman" w:eastAsia="Times New Roman" w:hAnsi="Times New Roman" w:cs="Times New Roman"/>
          <w:color w:val="000000"/>
          <w:sz w:val="28"/>
          <w:szCs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2E4121" w:rsidRDefault="00000000">
      <w:pPr>
        <w:numPr>
          <w:ilvl w:val="0"/>
          <w:numId w:val="5"/>
        </w:numPr>
        <w:spacing w:after="0" w:line="264" w:lineRule="auto"/>
        <w:jc w:val="both"/>
      </w:pPr>
      <w:r>
        <w:rPr>
          <w:rFonts w:ascii="Times New Roman" w:eastAsia="Times New Roman" w:hAnsi="Times New Roman" w:cs="Times New Roman"/>
          <w:color w:val="000000"/>
          <w:sz w:val="28"/>
          <w:szCs w:val="28"/>
        </w:rPr>
        <w:lastRenderedPageBreak/>
        <w:t>самостоятельно составлять план решения проблемы с учётом имеющихся ресурсов, собственных возможностей и предпочтений;</w:t>
      </w:r>
    </w:p>
    <w:p w:rsidR="002E4121" w:rsidRDefault="00000000">
      <w:pPr>
        <w:numPr>
          <w:ilvl w:val="0"/>
          <w:numId w:val="5"/>
        </w:numPr>
        <w:spacing w:after="0" w:line="264" w:lineRule="auto"/>
        <w:jc w:val="both"/>
      </w:pPr>
      <w:r>
        <w:rPr>
          <w:rFonts w:ascii="Times New Roman" w:eastAsia="Times New Roman" w:hAnsi="Times New Roman" w:cs="Times New Roman"/>
          <w:color w:val="000000"/>
          <w:sz w:val="28"/>
          <w:szCs w:val="28"/>
        </w:rPr>
        <w:t>давать оценку новым ситуациям;</w:t>
      </w:r>
    </w:p>
    <w:p w:rsidR="002E4121" w:rsidRDefault="00000000">
      <w:pPr>
        <w:numPr>
          <w:ilvl w:val="0"/>
          <w:numId w:val="5"/>
        </w:numPr>
        <w:spacing w:after="0" w:line="264" w:lineRule="auto"/>
        <w:jc w:val="both"/>
      </w:pPr>
      <w:r>
        <w:rPr>
          <w:rFonts w:ascii="Times New Roman" w:eastAsia="Times New Roman" w:hAnsi="Times New Roman" w:cs="Times New Roman"/>
          <w:color w:val="000000"/>
          <w:sz w:val="28"/>
          <w:szCs w:val="28"/>
        </w:rPr>
        <w:t>делать осознанный выбор, аргументировать его, брать ответственность за решение;</w:t>
      </w:r>
    </w:p>
    <w:p w:rsidR="002E4121" w:rsidRDefault="00000000">
      <w:pPr>
        <w:numPr>
          <w:ilvl w:val="0"/>
          <w:numId w:val="5"/>
        </w:numPr>
        <w:spacing w:after="0" w:line="264" w:lineRule="auto"/>
        <w:jc w:val="both"/>
      </w:pPr>
      <w:r>
        <w:rPr>
          <w:rFonts w:ascii="Times New Roman" w:eastAsia="Times New Roman" w:hAnsi="Times New Roman" w:cs="Times New Roman"/>
          <w:color w:val="000000"/>
          <w:sz w:val="28"/>
          <w:szCs w:val="28"/>
        </w:rPr>
        <w:t>оценивать приобретённый опыт;</w:t>
      </w:r>
    </w:p>
    <w:p w:rsidR="002E4121" w:rsidRDefault="00000000">
      <w:pPr>
        <w:numPr>
          <w:ilvl w:val="0"/>
          <w:numId w:val="5"/>
        </w:numPr>
        <w:spacing w:after="0" w:line="264" w:lineRule="auto"/>
        <w:jc w:val="both"/>
      </w:pPr>
      <w:r>
        <w:rPr>
          <w:rFonts w:ascii="Times New Roman" w:eastAsia="Times New Roman" w:hAnsi="Times New Roman" w:cs="Times New Roman"/>
          <w:color w:val="000000"/>
          <w:sz w:val="28"/>
          <w:szCs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2E4121" w:rsidRDefault="00000000">
      <w:pPr>
        <w:spacing w:after="0" w:line="264" w:lineRule="auto"/>
        <w:ind w:left="120"/>
        <w:jc w:val="both"/>
      </w:pPr>
      <w:r>
        <w:rPr>
          <w:rFonts w:ascii="Times New Roman" w:eastAsia="Times New Roman" w:hAnsi="Times New Roman" w:cs="Times New Roman"/>
          <w:b/>
          <w:color w:val="000000"/>
          <w:sz w:val="28"/>
          <w:szCs w:val="28"/>
        </w:rPr>
        <w:t>Самоконтроль</w:t>
      </w:r>
    </w:p>
    <w:p w:rsidR="002E4121" w:rsidRDefault="00000000">
      <w:pPr>
        <w:numPr>
          <w:ilvl w:val="0"/>
          <w:numId w:val="6"/>
        </w:numPr>
        <w:spacing w:after="0" w:line="264" w:lineRule="auto"/>
        <w:jc w:val="both"/>
      </w:pPr>
      <w:r>
        <w:rPr>
          <w:rFonts w:ascii="Times New Roman" w:eastAsia="Times New Roman" w:hAnsi="Times New Roman" w:cs="Times New Roman"/>
          <w:color w:val="000000"/>
          <w:sz w:val="28"/>
          <w:szCs w:val="28"/>
        </w:rPr>
        <w:t xml:space="preserve">давать оценку новым ситуациям; </w:t>
      </w:r>
    </w:p>
    <w:p w:rsidR="002E4121" w:rsidRDefault="00000000">
      <w:pPr>
        <w:numPr>
          <w:ilvl w:val="0"/>
          <w:numId w:val="6"/>
        </w:numPr>
        <w:spacing w:after="0" w:line="264" w:lineRule="auto"/>
        <w:jc w:val="both"/>
      </w:pPr>
      <w:r>
        <w:rPr>
          <w:rFonts w:ascii="Times New Roman" w:eastAsia="Times New Roman" w:hAnsi="Times New Roman" w:cs="Times New Roman"/>
          <w:color w:val="000000"/>
          <w:sz w:val="28"/>
          <w:szCs w:val="28"/>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rsidR="002E4121" w:rsidRDefault="00000000">
      <w:pPr>
        <w:numPr>
          <w:ilvl w:val="0"/>
          <w:numId w:val="6"/>
        </w:numPr>
        <w:spacing w:after="0" w:line="264" w:lineRule="auto"/>
        <w:jc w:val="both"/>
      </w:pPr>
      <w:r>
        <w:rPr>
          <w:rFonts w:ascii="Times New Roman" w:eastAsia="Times New Roman" w:hAnsi="Times New Roman" w:cs="Times New Roman"/>
          <w:color w:val="000000"/>
          <w:sz w:val="28"/>
          <w:szCs w:val="28"/>
        </w:rPr>
        <w:t>использовать приёмы рефлексии для оценки ситуации, выбора верного решения;</w:t>
      </w:r>
    </w:p>
    <w:p w:rsidR="002E4121" w:rsidRDefault="00000000">
      <w:pPr>
        <w:numPr>
          <w:ilvl w:val="0"/>
          <w:numId w:val="6"/>
        </w:numPr>
        <w:spacing w:after="0" w:line="264" w:lineRule="auto"/>
        <w:jc w:val="both"/>
      </w:pPr>
      <w:r>
        <w:rPr>
          <w:rFonts w:ascii="Times New Roman" w:eastAsia="Times New Roman" w:hAnsi="Times New Roman" w:cs="Times New Roman"/>
          <w:color w:val="000000"/>
          <w:sz w:val="28"/>
          <w:szCs w:val="28"/>
        </w:rPr>
        <w:t xml:space="preserve">оценивать соответствие создаваемого устного/письменного текста на иностранном (английском) языке выполняемой коммуникативной задаче; </w:t>
      </w:r>
    </w:p>
    <w:p w:rsidR="002E4121" w:rsidRDefault="00000000">
      <w:pPr>
        <w:numPr>
          <w:ilvl w:val="0"/>
          <w:numId w:val="6"/>
        </w:numPr>
        <w:spacing w:after="0" w:line="264" w:lineRule="auto"/>
        <w:jc w:val="both"/>
      </w:pPr>
      <w:r>
        <w:rPr>
          <w:rFonts w:ascii="Times New Roman" w:eastAsia="Times New Roman" w:hAnsi="Times New Roman" w:cs="Times New Roman"/>
          <w:color w:val="000000"/>
          <w:sz w:val="28"/>
          <w:szCs w:val="28"/>
        </w:rPr>
        <w:t xml:space="preserve">вносить коррективы в созданный речевой продукт в случае необходимости; </w:t>
      </w:r>
    </w:p>
    <w:p w:rsidR="002E4121" w:rsidRDefault="00000000">
      <w:pPr>
        <w:numPr>
          <w:ilvl w:val="0"/>
          <w:numId w:val="6"/>
        </w:numPr>
        <w:spacing w:after="0" w:line="264" w:lineRule="auto"/>
        <w:jc w:val="both"/>
      </w:pPr>
      <w:r>
        <w:rPr>
          <w:rFonts w:ascii="Times New Roman" w:eastAsia="Times New Roman" w:hAnsi="Times New Roman" w:cs="Times New Roman"/>
          <w:color w:val="000000"/>
          <w:sz w:val="28"/>
          <w:szCs w:val="28"/>
        </w:rPr>
        <w:t>оценивать риски и своевременно принимать решения по их снижению;</w:t>
      </w:r>
    </w:p>
    <w:p w:rsidR="002E4121" w:rsidRDefault="00000000">
      <w:pPr>
        <w:numPr>
          <w:ilvl w:val="0"/>
          <w:numId w:val="6"/>
        </w:numPr>
        <w:spacing w:after="0" w:line="264" w:lineRule="auto"/>
        <w:jc w:val="both"/>
      </w:pPr>
      <w:r>
        <w:rPr>
          <w:rFonts w:ascii="Times New Roman" w:eastAsia="Times New Roman" w:hAnsi="Times New Roman" w:cs="Times New Roman"/>
          <w:color w:val="000000"/>
          <w:sz w:val="28"/>
          <w:szCs w:val="28"/>
        </w:rPr>
        <w:t>принимать мотивы и аргументы других при анализе результатов деятельности;</w:t>
      </w:r>
    </w:p>
    <w:p w:rsidR="002E4121" w:rsidRDefault="00000000">
      <w:pPr>
        <w:numPr>
          <w:ilvl w:val="0"/>
          <w:numId w:val="6"/>
        </w:numPr>
        <w:spacing w:after="0" w:line="264" w:lineRule="auto"/>
        <w:jc w:val="both"/>
      </w:pPr>
      <w:r>
        <w:rPr>
          <w:rFonts w:ascii="Times New Roman" w:eastAsia="Times New Roman" w:hAnsi="Times New Roman" w:cs="Times New Roman"/>
          <w:color w:val="000000"/>
          <w:sz w:val="28"/>
          <w:szCs w:val="28"/>
        </w:rPr>
        <w:t>принимать себя, понимая свои недостатки и достоинства;</w:t>
      </w:r>
    </w:p>
    <w:p w:rsidR="002E4121" w:rsidRDefault="00000000">
      <w:pPr>
        <w:numPr>
          <w:ilvl w:val="0"/>
          <w:numId w:val="6"/>
        </w:numPr>
        <w:spacing w:after="0" w:line="264" w:lineRule="auto"/>
        <w:jc w:val="both"/>
      </w:pPr>
      <w:r>
        <w:rPr>
          <w:rFonts w:ascii="Times New Roman" w:eastAsia="Times New Roman" w:hAnsi="Times New Roman" w:cs="Times New Roman"/>
          <w:color w:val="000000"/>
          <w:sz w:val="28"/>
          <w:szCs w:val="28"/>
        </w:rPr>
        <w:t>принимать мотивы и аргументы других при анализе результатов деятельности;</w:t>
      </w:r>
    </w:p>
    <w:p w:rsidR="002E4121" w:rsidRDefault="00000000">
      <w:pPr>
        <w:numPr>
          <w:ilvl w:val="0"/>
          <w:numId w:val="6"/>
        </w:numPr>
        <w:spacing w:after="0" w:line="264" w:lineRule="auto"/>
        <w:jc w:val="both"/>
      </w:pPr>
      <w:r>
        <w:rPr>
          <w:rFonts w:ascii="Times New Roman" w:eastAsia="Times New Roman" w:hAnsi="Times New Roman" w:cs="Times New Roman"/>
          <w:color w:val="000000"/>
          <w:sz w:val="28"/>
          <w:szCs w:val="28"/>
        </w:rPr>
        <w:t>признавать своё право и право других на ошибку;</w:t>
      </w:r>
    </w:p>
    <w:p w:rsidR="002E4121" w:rsidRDefault="00000000">
      <w:pPr>
        <w:numPr>
          <w:ilvl w:val="0"/>
          <w:numId w:val="6"/>
        </w:numPr>
        <w:spacing w:after="0" w:line="264" w:lineRule="auto"/>
        <w:jc w:val="both"/>
      </w:pPr>
      <w:r>
        <w:rPr>
          <w:rFonts w:ascii="Times New Roman" w:eastAsia="Times New Roman" w:hAnsi="Times New Roman" w:cs="Times New Roman"/>
          <w:color w:val="000000"/>
          <w:sz w:val="28"/>
          <w:szCs w:val="28"/>
        </w:rPr>
        <w:t>развивать способность понимать мир с позиции другого человека.</w:t>
      </w:r>
    </w:p>
    <w:p w:rsidR="002E4121" w:rsidRDefault="00000000">
      <w:pPr>
        <w:spacing w:after="0" w:line="264" w:lineRule="auto"/>
        <w:ind w:left="120"/>
        <w:jc w:val="both"/>
      </w:pPr>
      <w:r>
        <w:rPr>
          <w:rFonts w:ascii="Times New Roman" w:eastAsia="Times New Roman" w:hAnsi="Times New Roman" w:cs="Times New Roman"/>
          <w:b/>
          <w:color w:val="000000"/>
          <w:sz w:val="28"/>
          <w:szCs w:val="28"/>
        </w:rPr>
        <w:t>Совместная деятельность</w:t>
      </w:r>
    </w:p>
    <w:p w:rsidR="002E4121" w:rsidRDefault="00000000">
      <w:pPr>
        <w:numPr>
          <w:ilvl w:val="0"/>
          <w:numId w:val="7"/>
        </w:numPr>
        <w:spacing w:after="0" w:line="264" w:lineRule="auto"/>
        <w:jc w:val="both"/>
      </w:pPr>
      <w:r>
        <w:rPr>
          <w:rFonts w:ascii="Times New Roman" w:eastAsia="Times New Roman" w:hAnsi="Times New Roman" w:cs="Times New Roman"/>
          <w:color w:val="000000"/>
          <w:sz w:val="28"/>
          <w:szCs w:val="28"/>
        </w:rPr>
        <w:t>понимать и использовать преимущества командной и индивидуальной работы;</w:t>
      </w:r>
    </w:p>
    <w:p w:rsidR="002E4121" w:rsidRDefault="00000000">
      <w:pPr>
        <w:numPr>
          <w:ilvl w:val="0"/>
          <w:numId w:val="7"/>
        </w:numPr>
        <w:spacing w:after="0" w:line="264" w:lineRule="auto"/>
        <w:jc w:val="both"/>
      </w:pPr>
      <w:r>
        <w:rPr>
          <w:rFonts w:ascii="Times New Roman" w:eastAsia="Times New Roman" w:hAnsi="Times New Roman" w:cs="Times New Roman"/>
          <w:color w:val="000000"/>
          <w:sz w:val="28"/>
          <w:szCs w:val="28"/>
        </w:rPr>
        <w:t xml:space="preserve">выбирать тематику и методы совместных действий с учётом общих интересов, и возможностей каждого члена коллектива; </w:t>
      </w:r>
    </w:p>
    <w:p w:rsidR="002E4121" w:rsidRDefault="00000000">
      <w:pPr>
        <w:numPr>
          <w:ilvl w:val="0"/>
          <w:numId w:val="7"/>
        </w:numPr>
        <w:spacing w:after="0" w:line="264" w:lineRule="auto"/>
        <w:jc w:val="both"/>
      </w:pPr>
      <w:r>
        <w:rPr>
          <w:rFonts w:ascii="Times New Roman" w:eastAsia="Times New Roman" w:hAnsi="Times New Roman" w:cs="Times New Roman"/>
          <w:color w:val="000000"/>
          <w:sz w:val="28"/>
          <w:szCs w:val="28"/>
        </w:rPr>
        <w:lastRenderedPageBreak/>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2E4121" w:rsidRDefault="00000000">
      <w:pPr>
        <w:numPr>
          <w:ilvl w:val="0"/>
          <w:numId w:val="7"/>
        </w:numPr>
        <w:spacing w:after="0" w:line="264" w:lineRule="auto"/>
        <w:jc w:val="both"/>
      </w:pPr>
      <w:r>
        <w:rPr>
          <w:rFonts w:ascii="Times New Roman" w:eastAsia="Times New Roman" w:hAnsi="Times New Roman" w:cs="Times New Roman"/>
          <w:color w:val="000000"/>
          <w:sz w:val="28"/>
          <w:szCs w:val="28"/>
        </w:rPr>
        <w:t>оценивать качество своего вклада и каждого участника команды в общий результат по разработанным критериям;</w:t>
      </w:r>
    </w:p>
    <w:p w:rsidR="002E4121" w:rsidRDefault="00000000">
      <w:pPr>
        <w:numPr>
          <w:ilvl w:val="0"/>
          <w:numId w:val="7"/>
        </w:numPr>
        <w:spacing w:after="0" w:line="264" w:lineRule="auto"/>
        <w:jc w:val="both"/>
      </w:pPr>
      <w:r>
        <w:rPr>
          <w:rFonts w:ascii="Times New Roman" w:eastAsia="Times New Roman" w:hAnsi="Times New Roman" w:cs="Times New Roman"/>
          <w:color w:val="000000"/>
          <w:sz w:val="28"/>
          <w:szCs w:val="28"/>
        </w:rPr>
        <w:t>предлагать новые проекты, оценивать идеи с позиции новизны, оригинальности, практической значимости.</w:t>
      </w:r>
    </w:p>
    <w:p w:rsidR="002E4121" w:rsidRDefault="002E4121">
      <w:pPr>
        <w:spacing w:after="0" w:line="264" w:lineRule="auto"/>
        <w:ind w:left="120"/>
        <w:jc w:val="both"/>
      </w:pPr>
    </w:p>
    <w:p w:rsidR="002E4121" w:rsidRDefault="00000000">
      <w:pPr>
        <w:spacing w:after="0" w:line="264" w:lineRule="auto"/>
        <w:ind w:left="120"/>
        <w:jc w:val="both"/>
      </w:pPr>
      <w:r>
        <w:rPr>
          <w:rFonts w:ascii="Times New Roman" w:eastAsia="Times New Roman" w:hAnsi="Times New Roman" w:cs="Times New Roman"/>
          <w:b/>
          <w:color w:val="000000"/>
          <w:sz w:val="28"/>
          <w:szCs w:val="28"/>
        </w:rPr>
        <w:t>ПРЕДМЕТНЫЕ РЕЗУЛЬТАТЫ</w:t>
      </w:r>
    </w:p>
    <w:p w:rsidR="002E4121" w:rsidRDefault="002E4121">
      <w:pPr>
        <w:spacing w:after="0" w:line="264" w:lineRule="auto"/>
        <w:ind w:left="120"/>
        <w:jc w:val="both"/>
      </w:pP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Предметные результаты по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пороговом уровне в совокупности её составляющих – речевой, языковой, социокультурной, компенсаторной, метапредметной.</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 концу </w:t>
      </w:r>
      <w:r>
        <w:rPr>
          <w:rFonts w:ascii="Times New Roman" w:eastAsia="Times New Roman" w:hAnsi="Times New Roman" w:cs="Times New Roman"/>
          <w:b/>
          <w:i/>
          <w:color w:val="000000"/>
          <w:sz w:val="28"/>
          <w:szCs w:val="28"/>
        </w:rPr>
        <w:t>10 класса</w:t>
      </w:r>
      <w:r>
        <w:rPr>
          <w:rFonts w:ascii="Times New Roman" w:eastAsia="Times New Roman" w:hAnsi="Times New Roman" w:cs="Times New Roman"/>
          <w:color w:val="000000"/>
          <w:sz w:val="28"/>
          <w:szCs w:val="28"/>
        </w:rPr>
        <w:t xml:space="preserve"> обучающийся научится: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1) владеть основными видами речевой деятельности:</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говорение:</w:t>
      </w:r>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(8 реплик со стороны каждого собеседника);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излагать основное содержание прочитанного/прослушанного текста с выражением своего отношения (объём монологического высказывания – до 14 фраз);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устно излагать результаты выполненной проектной работы (объём – до 14 фраз). </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аудирование:</w:t>
      </w:r>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 </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смысловое чтение:</w:t>
      </w:r>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500–700 слов);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читать про себя и устанавливать причинно-следственную взаимосвязь изложенных в тексте фактов и событий;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читать про себя </w:t>
      </w:r>
      <w:proofErr w:type="spellStart"/>
      <w:r>
        <w:rPr>
          <w:rFonts w:ascii="Times New Roman" w:eastAsia="Times New Roman" w:hAnsi="Times New Roman" w:cs="Times New Roman"/>
          <w:color w:val="000000"/>
          <w:sz w:val="28"/>
          <w:szCs w:val="28"/>
        </w:rPr>
        <w:t>несплошные</w:t>
      </w:r>
      <w:proofErr w:type="spellEnd"/>
      <w:r>
        <w:rPr>
          <w:rFonts w:ascii="Times New Roman" w:eastAsia="Times New Roman" w:hAnsi="Times New Roman" w:cs="Times New Roman"/>
          <w:color w:val="000000"/>
          <w:sz w:val="28"/>
          <w:szCs w:val="28"/>
        </w:rPr>
        <w:t xml:space="preserve"> тексты (таблицы, диаграммы, графики и другие) и понимать представленную в них информацию. </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письменная речь:</w:t>
      </w:r>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писать резюме (CV) с сообщением основных сведений о себе в соответствии с нормами, принятыми в стране/странах изучаемого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писать электронное сообщение личного характера, соблюдая речевой этикет, принятый в стране/странах изучаемого языка (объём сообщения – до 130 слов);</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создавать письменные высказывания на основе плана, иллюстрации, таблицы, диаграммы и/или прочитанного/прослушанного текста с использованием образца (объём высказывания – до 150 слов);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заполнять таблицу, кратко фиксируя содержание прочитанного/ прослушанного текста или дополняя информацию в таблице, письменно представлять результаты выполненной проектной работы (объём – до 150 слов).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2) владеть фонетическими навыками: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выразительно читать вслух небольшие тексты объёмом до 140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владеть орфографическими навыками: правильно писать изученные слова;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3)владеть пунктуационными навыками: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распознавать в устной речи и письменном тексте 1400 лексических единиц (слов, фразовых глаголов, словосочетаний, речевых клише, средств логической связи) и правильно употреблять в устной и письменной речи 1300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4) распознавать и употреблять в устной и письменной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родственные слова, образованные с использованием аффиксации: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глаголы при помощи префиксов </w:t>
      </w:r>
      <w:proofErr w:type="spellStart"/>
      <w:r>
        <w:rPr>
          <w:rFonts w:ascii="Times New Roman" w:eastAsia="Times New Roman" w:hAnsi="Times New Roman" w:cs="Times New Roman"/>
          <w:color w:val="000000"/>
          <w:sz w:val="28"/>
          <w:szCs w:val="28"/>
        </w:rPr>
        <w:t>dis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mis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over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under</w:t>
      </w:r>
      <w:proofErr w:type="spellEnd"/>
      <w:r>
        <w:rPr>
          <w:rFonts w:ascii="Times New Roman" w:eastAsia="Times New Roman" w:hAnsi="Times New Roman" w:cs="Times New Roman"/>
          <w:color w:val="000000"/>
          <w:sz w:val="28"/>
          <w:szCs w:val="28"/>
        </w:rPr>
        <w:t>- и суффиксов -</w:t>
      </w:r>
      <w:proofErr w:type="spellStart"/>
      <w:r>
        <w:rPr>
          <w:rFonts w:ascii="Times New Roman" w:eastAsia="Times New Roman" w:hAnsi="Times New Roman" w:cs="Times New Roman"/>
          <w:color w:val="000000"/>
          <w:sz w:val="28"/>
          <w:szCs w:val="28"/>
        </w:rPr>
        <w:t>ise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ize</w:t>
      </w:r>
      <w:proofErr w:type="spellEnd"/>
      <w:r>
        <w:rPr>
          <w:rFonts w:ascii="Times New Roman" w:eastAsia="Times New Roman" w:hAnsi="Times New Roman" w:cs="Times New Roman"/>
          <w:color w:val="000000"/>
          <w:sz w:val="28"/>
          <w:szCs w:val="28"/>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имена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существительные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помощи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префиксов</w:t>
      </w:r>
      <w:r w:rsidRPr="002C2442">
        <w:rPr>
          <w:rFonts w:ascii="Times New Roman" w:eastAsia="Times New Roman" w:hAnsi="Times New Roman" w:cs="Times New Roman"/>
          <w:color w:val="000000"/>
          <w:sz w:val="28"/>
          <w:szCs w:val="28"/>
          <w:lang w:val="en-US"/>
        </w:rPr>
        <w:t xml:space="preserve"> un-, in-/im-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суффиксов</w:t>
      </w:r>
      <w:r w:rsidRPr="002C2442">
        <w:rPr>
          <w:rFonts w:ascii="Times New Roman" w:eastAsia="Times New Roman" w:hAnsi="Times New Roman" w:cs="Times New Roman"/>
          <w:color w:val="000000"/>
          <w:sz w:val="28"/>
          <w:szCs w:val="28"/>
          <w:lang w:val="en-US"/>
        </w:rPr>
        <w:t xml:space="preserve"> -</w:t>
      </w:r>
      <w:proofErr w:type="spellStart"/>
      <w:r w:rsidRPr="002C2442">
        <w:rPr>
          <w:rFonts w:ascii="Times New Roman" w:eastAsia="Times New Roman" w:hAnsi="Times New Roman" w:cs="Times New Roman"/>
          <w:color w:val="000000"/>
          <w:sz w:val="28"/>
          <w:szCs w:val="28"/>
          <w:lang w:val="en-US"/>
        </w:rPr>
        <w:t>ance</w:t>
      </w:r>
      <w:proofErr w:type="spellEnd"/>
      <w:r w:rsidRPr="002C2442">
        <w:rPr>
          <w:rFonts w:ascii="Times New Roman" w:eastAsia="Times New Roman" w:hAnsi="Times New Roman" w:cs="Times New Roman"/>
          <w:color w:val="000000"/>
          <w:sz w:val="28"/>
          <w:szCs w:val="28"/>
          <w:lang w:val="en-US"/>
        </w:rPr>
        <w:t>/-</w:t>
      </w:r>
      <w:proofErr w:type="spellStart"/>
      <w:r w:rsidRPr="002C2442">
        <w:rPr>
          <w:rFonts w:ascii="Times New Roman" w:eastAsia="Times New Roman" w:hAnsi="Times New Roman" w:cs="Times New Roman"/>
          <w:color w:val="000000"/>
          <w:sz w:val="28"/>
          <w:szCs w:val="28"/>
          <w:lang w:val="en-US"/>
        </w:rPr>
        <w:t>ence</w:t>
      </w:r>
      <w:proofErr w:type="spellEnd"/>
      <w:r w:rsidRPr="002C2442">
        <w:rPr>
          <w:rFonts w:ascii="Times New Roman" w:eastAsia="Times New Roman" w:hAnsi="Times New Roman" w:cs="Times New Roman"/>
          <w:color w:val="000000"/>
          <w:sz w:val="28"/>
          <w:szCs w:val="28"/>
          <w:lang w:val="en-US"/>
        </w:rPr>
        <w:t>, -er/-or, -</w:t>
      </w:r>
      <w:proofErr w:type="spellStart"/>
      <w:r w:rsidRPr="002C2442">
        <w:rPr>
          <w:rFonts w:ascii="Times New Roman" w:eastAsia="Times New Roman" w:hAnsi="Times New Roman" w:cs="Times New Roman"/>
          <w:color w:val="000000"/>
          <w:sz w:val="28"/>
          <w:szCs w:val="28"/>
          <w:lang w:val="en-US"/>
        </w:rPr>
        <w:t>ing</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ist</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ity</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ment</w:t>
      </w:r>
      <w:proofErr w:type="spellEnd"/>
      <w:r w:rsidRPr="002C2442">
        <w:rPr>
          <w:rFonts w:ascii="Times New Roman" w:eastAsia="Times New Roman" w:hAnsi="Times New Roman" w:cs="Times New Roman"/>
          <w:color w:val="000000"/>
          <w:sz w:val="28"/>
          <w:szCs w:val="28"/>
          <w:lang w:val="en-US"/>
        </w:rPr>
        <w:t>, -ness, -</w:t>
      </w:r>
      <w:proofErr w:type="spellStart"/>
      <w:r w:rsidRPr="002C2442">
        <w:rPr>
          <w:rFonts w:ascii="Times New Roman" w:eastAsia="Times New Roman" w:hAnsi="Times New Roman" w:cs="Times New Roman"/>
          <w:color w:val="000000"/>
          <w:sz w:val="28"/>
          <w:szCs w:val="28"/>
          <w:lang w:val="en-US"/>
        </w:rPr>
        <w:t>sion</w:t>
      </w:r>
      <w:proofErr w:type="spellEnd"/>
      <w:r w:rsidRPr="002C2442">
        <w:rPr>
          <w:rFonts w:ascii="Times New Roman" w:eastAsia="Times New Roman" w:hAnsi="Times New Roman" w:cs="Times New Roman"/>
          <w:color w:val="000000"/>
          <w:sz w:val="28"/>
          <w:szCs w:val="28"/>
          <w:lang w:val="en-US"/>
        </w:rPr>
        <w:t>/-</w:t>
      </w:r>
      <w:proofErr w:type="spellStart"/>
      <w:r w:rsidRPr="002C2442">
        <w:rPr>
          <w:rFonts w:ascii="Times New Roman" w:eastAsia="Times New Roman" w:hAnsi="Times New Roman" w:cs="Times New Roman"/>
          <w:color w:val="000000"/>
          <w:sz w:val="28"/>
          <w:szCs w:val="28"/>
          <w:lang w:val="en-US"/>
        </w:rPr>
        <w:t>tion</w:t>
      </w:r>
      <w:proofErr w:type="spellEnd"/>
      <w:r w:rsidRPr="002C2442">
        <w:rPr>
          <w:rFonts w:ascii="Times New Roman" w:eastAsia="Times New Roman" w:hAnsi="Times New Roman" w:cs="Times New Roman"/>
          <w:color w:val="000000"/>
          <w:sz w:val="28"/>
          <w:szCs w:val="28"/>
          <w:lang w:val="en-US"/>
        </w:rPr>
        <w:t xml:space="preserve">, -ship;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имена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прилагательные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помощи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префиксов</w:t>
      </w:r>
      <w:r w:rsidRPr="002C2442">
        <w:rPr>
          <w:rFonts w:ascii="Times New Roman" w:eastAsia="Times New Roman" w:hAnsi="Times New Roman" w:cs="Times New Roman"/>
          <w:color w:val="000000"/>
          <w:sz w:val="28"/>
          <w:szCs w:val="28"/>
          <w:lang w:val="en-US"/>
        </w:rPr>
        <w:t xml:space="preserve"> un-, in-/im-, inter-, non-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суффиксов</w:t>
      </w:r>
      <w:r w:rsidRPr="002C2442">
        <w:rPr>
          <w:rFonts w:ascii="Times New Roman" w:eastAsia="Times New Roman" w:hAnsi="Times New Roman" w:cs="Times New Roman"/>
          <w:color w:val="000000"/>
          <w:sz w:val="28"/>
          <w:szCs w:val="28"/>
          <w:lang w:val="en-US"/>
        </w:rPr>
        <w:t xml:space="preserve"> -able/-</w:t>
      </w:r>
      <w:proofErr w:type="spellStart"/>
      <w:r w:rsidRPr="002C2442">
        <w:rPr>
          <w:rFonts w:ascii="Times New Roman" w:eastAsia="Times New Roman" w:hAnsi="Times New Roman" w:cs="Times New Roman"/>
          <w:color w:val="000000"/>
          <w:sz w:val="28"/>
          <w:szCs w:val="28"/>
          <w:lang w:val="en-US"/>
        </w:rPr>
        <w:t>ible</w:t>
      </w:r>
      <w:proofErr w:type="spellEnd"/>
      <w:r w:rsidRPr="002C2442">
        <w:rPr>
          <w:rFonts w:ascii="Times New Roman" w:eastAsia="Times New Roman" w:hAnsi="Times New Roman" w:cs="Times New Roman"/>
          <w:color w:val="000000"/>
          <w:sz w:val="28"/>
          <w:szCs w:val="28"/>
          <w:lang w:val="en-US"/>
        </w:rPr>
        <w:t>, -al, -ed, -ese, -</w:t>
      </w:r>
      <w:proofErr w:type="spellStart"/>
      <w:r w:rsidRPr="002C2442">
        <w:rPr>
          <w:rFonts w:ascii="Times New Roman" w:eastAsia="Times New Roman" w:hAnsi="Times New Roman" w:cs="Times New Roman"/>
          <w:color w:val="000000"/>
          <w:sz w:val="28"/>
          <w:szCs w:val="28"/>
          <w:lang w:val="en-US"/>
        </w:rPr>
        <w:t>ful</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ian</w:t>
      </w:r>
      <w:proofErr w:type="spellEnd"/>
      <w:r w:rsidRPr="002C2442">
        <w:rPr>
          <w:rFonts w:ascii="Times New Roman" w:eastAsia="Times New Roman" w:hAnsi="Times New Roman" w:cs="Times New Roman"/>
          <w:color w:val="000000"/>
          <w:sz w:val="28"/>
          <w:szCs w:val="28"/>
          <w:lang w:val="en-US"/>
        </w:rPr>
        <w:t>/-an, -</w:t>
      </w:r>
      <w:proofErr w:type="spellStart"/>
      <w:r w:rsidRPr="002C2442">
        <w:rPr>
          <w:rFonts w:ascii="Times New Roman" w:eastAsia="Times New Roman" w:hAnsi="Times New Roman" w:cs="Times New Roman"/>
          <w:color w:val="000000"/>
          <w:sz w:val="28"/>
          <w:szCs w:val="28"/>
          <w:lang w:val="en-US"/>
        </w:rPr>
        <w:t>ing</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ish</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ive</w:t>
      </w:r>
      <w:proofErr w:type="spellEnd"/>
      <w:r w:rsidRPr="002C2442">
        <w:rPr>
          <w:rFonts w:ascii="Times New Roman" w:eastAsia="Times New Roman" w:hAnsi="Times New Roman" w:cs="Times New Roman"/>
          <w:color w:val="000000"/>
          <w:sz w:val="28"/>
          <w:szCs w:val="28"/>
          <w:lang w:val="en-US"/>
        </w:rPr>
        <w:t>, -less, -</w:t>
      </w:r>
      <w:proofErr w:type="spellStart"/>
      <w:r w:rsidRPr="002C2442">
        <w:rPr>
          <w:rFonts w:ascii="Times New Roman" w:eastAsia="Times New Roman" w:hAnsi="Times New Roman" w:cs="Times New Roman"/>
          <w:color w:val="000000"/>
          <w:sz w:val="28"/>
          <w:szCs w:val="28"/>
          <w:lang w:val="en-US"/>
        </w:rPr>
        <w:t>ly</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ous</w:t>
      </w:r>
      <w:proofErr w:type="spellEnd"/>
      <w:r w:rsidRPr="002C2442">
        <w:rPr>
          <w:rFonts w:ascii="Times New Roman" w:eastAsia="Times New Roman" w:hAnsi="Times New Roman" w:cs="Times New Roman"/>
          <w:color w:val="000000"/>
          <w:sz w:val="28"/>
          <w:szCs w:val="28"/>
          <w:lang w:val="en-US"/>
        </w:rPr>
        <w:t>, -y;</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наречия при помощи префиксов </w:t>
      </w:r>
      <w:proofErr w:type="spellStart"/>
      <w:r>
        <w:rPr>
          <w:rFonts w:ascii="Times New Roman" w:eastAsia="Times New Roman" w:hAnsi="Times New Roman" w:cs="Times New Roman"/>
          <w:color w:val="000000"/>
          <w:sz w:val="28"/>
          <w:szCs w:val="28"/>
        </w:rPr>
        <w:t>un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im</w:t>
      </w:r>
      <w:proofErr w:type="spellEnd"/>
      <w:r>
        <w:rPr>
          <w:rFonts w:ascii="Times New Roman" w:eastAsia="Times New Roman" w:hAnsi="Times New Roman" w:cs="Times New Roman"/>
          <w:color w:val="000000"/>
          <w:sz w:val="28"/>
          <w:szCs w:val="28"/>
        </w:rPr>
        <w:t>-, и суффикса -</w:t>
      </w:r>
      <w:proofErr w:type="spellStart"/>
      <w:r>
        <w:rPr>
          <w:rFonts w:ascii="Times New Roman" w:eastAsia="Times New Roman" w:hAnsi="Times New Roman" w:cs="Times New Roman"/>
          <w:color w:val="000000"/>
          <w:sz w:val="28"/>
          <w:szCs w:val="28"/>
        </w:rPr>
        <w:t>ly</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числительные при помощи суффиксов -</w:t>
      </w:r>
      <w:proofErr w:type="spellStart"/>
      <w:r>
        <w:rPr>
          <w:rFonts w:ascii="Times New Roman" w:eastAsia="Times New Roman" w:hAnsi="Times New Roman" w:cs="Times New Roman"/>
          <w:color w:val="000000"/>
          <w:sz w:val="28"/>
          <w:szCs w:val="28"/>
        </w:rPr>
        <w:t>teen</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ty</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th</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 xml:space="preserve">с использованием словосложения: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сложные существительные путём соединения основ существительных (</w:t>
      </w:r>
      <w:proofErr w:type="spellStart"/>
      <w:r>
        <w:rPr>
          <w:rFonts w:ascii="Times New Roman" w:eastAsia="Times New Roman" w:hAnsi="Times New Roman" w:cs="Times New Roman"/>
          <w:color w:val="000000"/>
          <w:sz w:val="28"/>
          <w:szCs w:val="28"/>
        </w:rPr>
        <w:t>football</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сложные существительные путём соединения основы прилагательного с основой существительного (</w:t>
      </w:r>
      <w:proofErr w:type="spellStart"/>
      <w:r>
        <w:rPr>
          <w:rFonts w:ascii="Times New Roman" w:eastAsia="Times New Roman" w:hAnsi="Times New Roman" w:cs="Times New Roman"/>
          <w:color w:val="000000"/>
          <w:sz w:val="28"/>
          <w:szCs w:val="28"/>
        </w:rPr>
        <w:t>bluebell</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сложные существительные путём соединения основ существительных с предлогом (</w:t>
      </w:r>
      <w:proofErr w:type="spellStart"/>
      <w:r>
        <w:rPr>
          <w:rFonts w:ascii="Times New Roman" w:eastAsia="Times New Roman" w:hAnsi="Times New Roman" w:cs="Times New Roman"/>
          <w:color w:val="000000"/>
          <w:sz w:val="28"/>
          <w:szCs w:val="28"/>
        </w:rPr>
        <w:t>father-in-law</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сложные прилагательные путём соединения основы прилагательного/числительного с основой существительного с добавлением суффикса -</w:t>
      </w:r>
      <w:proofErr w:type="spellStart"/>
      <w:r>
        <w:rPr>
          <w:rFonts w:ascii="Times New Roman" w:eastAsia="Times New Roman" w:hAnsi="Times New Roman" w:cs="Times New Roman"/>
          <w:color w:val="000000"/>
          <w:sz w:val="28"/>
          <w:szCs w:val="28"/>
        </w:rPr>
        <w:t>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blue-eyed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eight-legged</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сложных прилагательные путём соединения наречия с основой причастия II (</w:t>
      </w:r>
      <w:proofErr w:type="spellStart"/>
      <w:r>
        <w:rPr>
          <w:rFonts w:ascii="Times New Roman" w:eastAsia="Times New Roman" w:hAnsi="Times New Roman" w:cs="Times New Roman"/>
          <w:color w:val="000000"/>
          <w:sz w:val="28"/>
          <w:szCs w:val="28"/>
        </w:rPr>
        <w:t>well-behaved</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сложные прилагательные путём соединения основы прилагательного с основой причастия I (</w:t>
      </w:r>
      <w:proofErr w:type="spellStart"/>
      <w:r>
        <w:rPr>
          <w:rFonts w:ascii="Times New Roman" w:eastAsia="Times New Roman" w:hAnsi="Times New Roman" w:cs="Times New Roman"/>
          <w:color w:val="000000"/>
          <w:sz w:val="28"/>
          <w:szCs w:val="28"/>
        </w:rPr>
        <w:t>nice-looking</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с использованием конверсии: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имён существительных от неопределённых форм глаголов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run</w:t>
      </w:r>
      <w:proofErr w:type="spellEnd"/>
      <w:r>
        <w:rPr>
          <w:rFonts w:ascii="Times New Roman" w:eastAsia="Times New Roman" w:hAnsi="Times New Roman" w:cs="Times New Roman"/>
          <w:color w:val="000000"/>
          <w:sz w:val="28"/>
          <w:szCs w:val="28"/>
        </w:rPr>
        <w:t xml:space="preserve"> – a </w:t>
      </w:r>
      <w:proofErr w:type="spellStart"/>
      <w:r>
        <w:rPr>
          <w:rFonts w:ascii="Times New Roman" w:eastAsia="Times New Roman" w:hAnsi="Times New Roman" w:cs="Times New Roman"/>
          <w:color w:val="000000"/>
          <w:sz w:val="28"/>
          <w:szCs w:val="28"/>
        </w:rPr>
        <w:t>run</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имён существительных от прилагательных (</w:t>
      </w:r>
      <w:proofErr w:type="spellStart"/>
      <w:r>
        <w:rPr>
          <w:rFonts w:ascii="Times New Roman" w:eastAsia="Times New Roman" w:hAnsi="Times New Roman" w:cs="Times New Roman"/>
          <w:color w:val="000000"/>
          <w:sz w:val="28"/>
          <w:szCs w:val="28"/>
        </w:rPr>
        <w:t>rich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people</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the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rich</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глаголов от имён существительных (a </w:t>
      </w:r>
      <w:proofErr w:type="spellStart"/>
      <w:r>
        <w:rPr>
          <w:rFonts w:ascii="Times New Roman" w:eastAsia="Times New Roman" w:hAnsi="Times New Roman" w:cs="Times New Roman"/>
          <w:color w:val="000000"/>
          <w:sz w:val="28"/>
          <w:szCs w:val="28"/>
        </w:rPr>
        <w:t>hand</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hand</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глаголов от имён прилагательных (</w:t>
      </w:r>
      <w:proofErr w:type="spellStart"/>
      <w:r>
        <w:rPr>
          <w:rFonts w:ascii="Times New Roman" w:eastAsia="Times New Roman" w:hAnsi="Times New Roman" w:cs="Times New Roman"/>
          <w:color w:val="000000"/>
          <w:sz w:val="28"/>
          <w:szCs w:val="28"/>
        </w:rPr>
        <w:t>cool</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cool</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распознавать и употреблять в устной и письменной речи имена прилагательные на -</w:t>
      </w:r>
      <w:proofErr w:type="spellStart"/>
      <w:r>
        <w:rPr>
          <w:rFonts w:ascii="Times New Roman" w:eastAsia="Times New Roman" w:hAnsi="Times New Roman" w:cs="Times New Roman"/>
          <w:color w:val="000000"/>
          <w:sz w:val="28"/>
          <w:szCs w:val="28"/>
        </w:rPr>
        <w:t>ed</w:t>
      </w:r>
      <w:proofErr w:type="spellEnd"/>
      <w:r>
        <w:rPr>
          <w:rFonts w:ascii="Times New Roman" w:eastAsia="Times New Roman" w:hAnsi="Times New Roman" w:cs="Times New Roman"/>
          <w:color w:val="000000"/>
          <w:sz w:val="28"/>
          <w:szCs w:val="28"/>
        </w:rPr>
        <w:t xml:space="preserve"> и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excited</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exciting</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знать и понимать особенности структуры простых и сложных предложений и различных коммуникативных типов предложений английского языка;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распознавать и употреблять в устной и письменной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в том числе с несколькими обстоятельствами, следующими в определённом порядке;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начальным It;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начальным </w:t>
      </w:r>
      <w:proofErr w:type="spellStart"/>
      <w:r>
        <w:rPr>
          <w:rFonts w:ascii="Times New Roman" w:eastAsia="Times New Roman" w:hAnsi="Times New Roman" w:cs="Times New Roman"/>
          <w:color w:val="000000"/>
          <w:sz w:val="28"/>
          <w:szCs w:val="28"/>
        </w:rPr>
        <w:t>There</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be</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глагольными конструкциями, содержащими глаголы-связки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look</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seem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feel</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w:t>
      </w:r>
      <w:proofErr w:type="spellStart"/>
      <w:r>
        <w:rPr>
          <w:rFonts w:ascii="Times New Roman" w:eastAsia="Times New Roman" w:hAnsi="Times New Roman" w:cs="Times New Roman"/>
          <w:color w:val="000000"/>
          <w:sz w:val="28"/>
          <w:szCs w:val="28"/>
        </w:rPr>
        <w:t>cо</w:t>
      </w:r>
      <w:proofErr w:type="spellEnd"/>
      <w:r>
        <w:rPr>
          <w:rFonts w:ascii="Times New Roman" w:eastAsia="Times New Roman" w:hAnsi="Times New Roman" w:cs="Times New Roman"/>
          <w:color w:val="000000"/>
          <w:sz w:val="28"/>
          <w:szCs w:val="28"/>
        </w:rPr>
        <w:t xml:space="preserve"> сложным дополнением – </w:t>
      </w:r>
      <w:proofErr w:type="spellStart"/>
      <w:r>
        <w:rPr>
          <w:rFonts w:ascii="Times New Roman" w:eastAsia="Times New Roman" w:hAnsi="Times New Roman" w:cs="Times New Roman"/>
          <w:color w:val="000000"/>
          <w:sz w:val="28"/>
          <w:szCs w:val="28"/>
        </w:rPr>
        <w:t>Complex</w:t>
      </w:r>
      <w:proofErr w:type="spellEnd"/>
      <w:r>
        <w:rPr>
          <w:rFonts w:ascii="Times New Roman" w:eastAsia="Times New Roman" w:hAnsi="Times New Roman" w:cs="Times New Roman"/>
          <w:color w:val="000000"/>
          <w:sz w:val="28"/>
          <w:szCs w:val="28"/>
        </w:rPr>
        <w:t xml:space="preserve"> Object;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сложносочинённые предложения с сочинительными союзами </w:t>
      </w:r>
      <w:proofErr w:type="spellStart"/>
      <w:r>
        <w:rPr>
          <w:rFonts w:ascii="Times New Roman" w:eastAsia="Times New Roman" w:hAnsi="Times New Roman" w:cs="Times New Roman"/>
          <w:color w:val="000000"/>
          <w:sz w:val="28"/>
          <w:szCs w:val="28"/>
        </w:rPr>
        <w:t>and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but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or</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сложноподчинённые предложения с союзами и союзными словами </w:t>
      </w:r>
      <w:proofErr w:type="spellStart"/>
      <w:r>
        <w:rPr>
          <w:rFonts w:ascii="Times New Roman" w:eastAsia="Times New Roman" w:hAnsi="Times New Roman" w:cs="Times New Roman"/>
          <w:color w:val="000000"/>
          <w:sz w:val="28"/>
          <w:szCs w:val="28"/>
        </w:rPr>
        <w:t>because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if</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where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what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how</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сложноподчинённые предложения с определительными придаточными с союзными словами </w:t>
      </w:r>
      <w:proofErr w:type="spellStart"/>
      <w:r>
        <w:rPr>
          <w:rFonts w:ascii="Times New Roman" w:eastAsia="Times New Roman" w:hAnsi="Times New Roman" w:cs="Times New Roman"/>
          <w:color w:val="000000"/>
          <w:sz w:val="28"/>
          <w:szCs w:val="28"/>
        </w:rPr>
        <w:t>who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which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that</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сложноподчинённые предложения с союзными словами </w:t>
      </w:r>
      <w:proofErr w:type="spellStart"/>
      <w:r>
        <w:rPr>
          <w:rFonts w:ascii="Times New Roman" w:eastAsia="Times New Roman" w:hAnsi="Times New Roman" w:cs="Times New Roman"/>
          <w:color w:val="000000"/>
          <w:sz w:val="28"/>
          <w:szCs w:val="28"/>
        </w:rPr>
        <w:t>whoever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whatever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however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whenever</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условные предложения с глаголами в изъявительном наклонении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0,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I) и с глаголами в сослагательном наклонении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II);</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все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типы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вопросительных</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предложений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общий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специальный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альтернативный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разделительный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вопросы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Present/Past/Future Simple Tense, Present/Past Continuous Tense, Present/Past Perfect Tense, Present Perfect Continuous Tense);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модальные глаголы в косвенной речи в настоящем и прошедшем времени;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предложения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конструкциями</w:t>
      </w:r>
      <w:r w:rsidRPr="002C2442">
        <w:rPr>
          <w:rFonts w:ascii="Times New Roman" w:eastAsia="Times New Roman" w:hAnsi="Times New Roman" w:cs="Times New Roman"/>
          <w:color w:val="000000"/>
          <w:sz w:val="28"/>
          <w:szCs w:val="28"/>
          <w:lang w:val="en-US"/>
        </w:rPr>
        <w:t xml:space="preserve"> as … as, not so … as, both … and …, either … or, neither … nor;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I </w:t>
      </w:r>
      <w:proofErr w:type="spellStart"/>
      <w:r>
        <w:rPr>
          <w:rFonts w:ascii="Times New Roman" w:eastAsia="Times New Roman" w:hAnsi="Times New Roman" w:cs="Times New Roman"/>
          <w:color w:val="000000"/>
          <w:sz w:val="28"/>
          <w:szCs w:val="28"/>
        </w:rPr>
        <w:t>wish</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конструкции с глаголами на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love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hate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doing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smth</w:t>
      </w:r>
      <w:proofErr w:type="spellEnd"/>
      <w:r>
        <w:rPr>
          <w:rFonts w:ascii="Times New Roman" w:eastAsia="Times New Roman" w:hAnsi="Times New Roman" w:cs="Times New Roman"/>
          <w:color w:val="000000"/>
          <w:sz w:val="28"/>
          <w:szCs w:val="28"/>
        </w:rPr>
        <w:t>;</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c </w:t>
      </w:r>
      <w:r>
        <w:rPr>
          <w:rFonts w:ascii="Times New Roman" w:eastAsia="Times New Roman" w:hAnsi="Times New Roman" w:cs="Times New Roman"/>
          <w:color w:val="000000"/>
          <w:sz w:val="28"/>
          <w:szCs w:val="28"/>
        </w:rPr>
        <w:t>глаголами</w:t>
      </w:r>
      <w:r w:rsidRPr="002C2442">
        <w:rPr>
          <w:rFonts w:ascii="Times New Roman" w:eastAsia="Times New Roman" w:hAnsi="Times New Roman" w:cs="Times New Roman"/>
          <w:color w:val="000000"/>
          <w:sz w:val="28"/>
          <w:szCs w:val="28"/>
          <w:lang w:val="en-US"/>
        </w:rPr>
        <w:t xml:space="preserve"> to stop, to remember, to forget (</w:t>
      </w:r>
      <w:r>
        <w:rPr>
          <w:rFonts w:ascii="Times New Roman" w:eastAsia="Times New Roman" w:hAnsi="Times New Roman" w:cs="Times New Roman"/>
          <w:color w:val="000000"/>
          <w:sz w:val="28"/>
          <w:szCs w:val="28"/>
        </w:rPr>
        <w:t>разница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значении</w:t>
      </w:r>
      <w:r w:rsidRPr="002C2442">
        <w:rPr>
          <w:rFonts w:ascii="Times New Roman" w:eastAsia="Times New Roman" w:hAnsi="Times New Roman" w:cs="Times New Roman"/>
          <w:color w:val="000000"/>
          <w:sz w:val="28"/>
          <w:szCs w:val="28"/>
          <w:lang w:val="en-US"/>
        </w:rPr>
        <w:t xml:space="preserve"> to stop doing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to stop to do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конструкция</w:t>
      </w:r>
      <w:r w:rsidRPr="002C2442">
        <w:rPr>
          <w:rFonts w:ascii="Times New Roman" w:eastAsia="Times New Roman" w:hAnsi="Times New Roman" w:cs="Times New Roman"/>
          <w:color w:val="000000"/>
          <w:sz w:val="28"/>
          <w:szCs w:val="28"/>
          <w:lang w:val="en-US"/>
        </w:rPr>
        <w:t xml:space="preserve"> It takes me … to do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конструкция </w:t>
      </w:r>
      <w:proofErr w:type="spellStart"/>
      <w:r>
        <w:rPr>
          <w:rFonts w:ascii="Times New Roman" w:eastAsia="Times New Roman" w:hAnsi="Times New Roman" w:cs="Times New Roman"/>
          <w:color w:val="000000"/>
          <w:sz w:val="28"/>
          <w:szCs w:val="28"/>
        </w:rPr>
        <w:t>used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 инфинитив глагола;</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w:t>
      </w:r>
      <w:proofErr w:type="spellStart"/>
      <w:r w:rsidRPr="002C2442">
        <w:rPr>
          <w:rFonts w:ascii="Times New Roman" w:eastAsia="Times New Roman" w:hAnsi="Times New Roman" w:cs="Times New Roman"/>
          <w:color w:val="000000"/>
          <w:sz w:val="28"/>
          <w:szCs w:val="28"/>
          <w:lang w:val="en-US"/>
        </w:rPr>
        <w:t>be</w:t>
      </w:r>
      <w:proofErr w:type="spellEnd"/>
      <w:r w:rsidRPr="002C2442">
        <w:rPr>
          <w:rFonts w:ascii="Times New Roman" w:eastAsia="Times New Roman" w:hAnsi="Times New Roman" w:cs="Times New Roman"/>
          <w:color w:val="000000"/>
          <w:sz w:val="28"/>
          <w:szCs w:val="28"/>
          <w:lang w:val="en-US"/>
        </w:rPr>
        <w:t xml:space="preserve">/get used to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be/get used to doing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I prefer, I’d prefer, I’d rather prefer, </w:t>
      </w:r>
      <w:r>
        <w:rPr>
          <w:rFonts w:ascii="Times New Roman" w:eastAsia="Times New Roman" w:hAnsi="Times New Roman" w:cs="Times New Roman"/>
          <w:color w:val="000000"/>
          <w:sz w:val="28"/>
          <w:szCs w:val="28"/>
        </w:rPr>
        <w:t>выражающие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предпочтение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также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конструкций</w:t>
      </w:r>
      <w:r w:rsidRPr="002C2442">
        <w:rPr>
          <w:rFonts w:ascii="Times New Roman" w:eastAsia="Times New Roman" w:hAnsi="Times New Roman" w:cs="Times New Roman"/>
          <w:color w:val="000000"/>
          <w:sz w:val="28"/>
          <w:szCs w:val="28"/>
          <w:lang w:val="en-US"/>
        </w:rPr>
        <w:t xml:space="preserve"> I’d rather, You’d better;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подлежащее, выраженное собирательным существительным (</w:t>
      </w:r>
      <w:proofErr w:type="spellStart"/>
      <w:r>
        <w:rPr>
          <w:rFonts w:ascii="Times New Roman" w:eastAsia="Times New Roman" w:hAnsi="Times New Roman" w:cs="Times New Roman"/>
          <w:color w:val="000000"/>
          <w:sz w:val="28"/>
          <w:szCs w:val="28"/>
        </w:rPr>
        <w:t>family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police</w:t>
      </w:r>
      <w:proofErr w:type="spellEnd"/>
      <w:r>
        <w:rPr>
          <w:rFonts w:ascii="Times New Roman" w:eastAsia="Times New Roman" w:hAnsi="Times New Roman" w:cs="Times New Roman"/>
          <w:color w:val="000000"/>
          <w:sz w:val="28"/>
          <w:szCs w:val="28"/>
        </w:rPr>
        <w:t xml:space="preserve">), и его согласование со сказуемым;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глаголы (правильные и неправильные) в видовременных формах действительного залога в изъявительном наклонении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/Future Simple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/Future </w:t>
      </w:r>
      <w:proofErr w:type="spellStart"/>
      <w:r>
        <w:rPr>
          <w:rFonts w:ascii="Times New Roman" w:eastAsia="Times New Roman" w:hAnsi="Times New Roman" w:cs="Times New Roman"/>
          <w:color w:val="000000"/>
          <w:sz w:val="28"/>
          <w:szCs w:val="28"/>
        </w:rPr>
        <w:t>Continuous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Continuous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Future-</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the-Past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и наиболее употребительных формах страдательного залога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 Simple </w:t>
      </w:r>
      <w:proofErr w:type="spellStart"/>
      <w:r>
        <w:rPr>
          <w:rFonts w:ascii="Times New Roman" w:eastAsia="Times New Roman" w:hAnsi="Times New Roman" w:cs="Times New Roman"/>
          <w:color w:val="000000"/>
          <w:sz w:val="28"/>
          <w:szCs w:val="28"/>
        </w:rPr>
        <w:t>Passive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Passive</w:t>
      </w:r>
      <w:proofErr w:type="spellEnd"/>
      <w:r>
        <w:rPr>
          <w:rFonts w:ascii="Times New Roman" w:eastAsia="Times New Roman" w:hAnsi="Times New Roman" w:cs="Times New Roman"/>
          <w:color w:val="000000"/>
          <w:sz w:val="28"/>
          <w:szCs w:val="28"/>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конструкция</w:t>
      </w:r>
      <w:r w:rsidRPr="002C2442">
        <w:rPr>
          <w:rFonts w:ascii="Times New Roman" w:eastAsia="Times New Roman" w:hAnsi="Times New Roman" w:cs="Times New Roman"/>
          <w:color w:val="000000"/>
          <w:sz w:val="28"/>
          <w:szCs w:val="28"/>
          <w:lang w:val="en-US"/>
        </w:rPr>
        <w:t xml:space="preserve"> to be going to, </w:t>
      </w:r>
      <w:r>
        <w:rPr>
          <w:rFonts w:ascii="Times New Roman" w:eastAsia="Times New Roman" w:hAnsi="Times New Roman" w:cs="Times New Roman"/>
          <w:color w:val="000000"/>
          <w:sz w:val="28"/>
          <w:szCs w:val="28"/>
        </w:rPr>
        <w:t>формы</w:t>
      </w:r>
      <w:r w:rsidRPr="002C2442">
        <w:rPr>
          <w:rFonts w:ascii="Times New Roman" w:eastAsia="Times New Roman" w:hAnsi="Times New Roman" w:cs="Times New Roman"/>
          <w:color w:val="000000"/>
          <w:sz w:val="28"/>
          <w:szCs w:val="28"/>
          <w:lang w:val="en-US"/>
        </w:rPr>
        <w:t xml:space="preserve"> Future Simple Tense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Present Continuous Tense </w:t>
      </w:r>
      <w:r>
        <w:rPr>
          <w:rFonts w:ascii="Times New Roman" w:eastAsia="Times New Roman" w:hAnsi="Times New Roman" w:cs="Times New Roman"/>
          <w:color w:val="000000"/>
          <w:sz w:val="28"/>
          <w:szCs w:val="28"/>
        </w:rPr>
        <w:t>для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выражения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будущего</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действия</w:t>
      </w:r>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lastRenderedPageBreak/>
        <w:t>модальные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их</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эквиваленты</w:t>
      </w:r>
      <w:r w:rsidRPr="002C2442">
        <w:rPr>
          <w:rFonts w:ascii="Times New Roman" w:eastAsia="Times New Roman" w:hAnsi="Times New Roman" w:cs="Times New Roman"/>
          <w:color w:val="000000"/>
          <w:sz w:val="28"/>
          <w:szCs w:val="28"/>
          <w:lang w:val="en-US"/>
        </w:rPr>
        <w:t xml:space="preserve"> (can/be able to, could, must/have to, may, might, should, shall, would, will, need);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неличные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формы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глагола</w:t>
      </w:r>
      <w:r w:rsidRPr="002C2442">
        <w:rPr>
          <w:rFonts w:ascii="Times New Roman" w:eastAsia="Times New Roman" w:hAnsi="Times New Roman" w:cs="Times New Roman"/>
          <w:color w:val="000000"/>
          <w:sz w:val="28"/>
          <w:szCs w:val="28"/>
          <w:lang w:val="en-US"/>
        </w:rPr>
        <w:t xml:space="preserve"> – </w:t>
      </w:r>
      <w:r>
        <w:rPr>
          <w:rFonts w:ascii="Times New Roman" w:eastAsia="Times New Roman" w:hAnsi="Times New Roman" w:cs="Times New Roman"/>
          <w:color w:val="000000"/>
          <w:sz w:val="28"/>
          <w:szCs w:val="28"/>
        </w:rPr>
        <w:t>инфинитив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герундий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причастие</w:t>
      </w:r>
      <w:r w:rsidRPr="002C2442">
        <w:rPr>
          <w:rFonts w:ascii="Times New Roman" w:eastAsia="Times New Roman" w:hAnsi="Times New Roman" w:cs="Times New Roman"/>
          <w:color w:val="000000"/>
          <w:sz w:val="28"/>
          <w:szCs w:val="28"/>
          <w:lang w:val="en-US"/>
        </w:rPr>
        <w:t xml:space="preserve"> (Participle I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Participle II), </w:t>
      </w:r>
      <w:r>
        <w:rPr>
          <w:rFonts w:ascii="Times New Roman" w:eastAsia="Times New Roman" w:hAnsi="Times New Roman" w:cs="Times New Roman"/>
          <w:color w:val="000000"/>
          <w:sz w:val="28"/>
          <w:szCs w:val="28"/>
        </w:rPr>
        <w:t>причастия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функции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определения</w:t>
      </w:r>
      <w:r w:rsidRPr="002C2442">
        <w:rPr>
          <w:rFonts w:ascii="Times New Roman" w:eastAsia="Times New Roman" w:hAnsi="Times New Roman" w:cs="Times New Roman"/>
          <w:color w:val="000000"/>
          <w:sz w:val="28"/>
          <w:szCs w:val="28"/>
          <w:lang w:val="en-US"/>
        </w:rPr>
        <w:t xml:space="preserve"> (Participle I – a playing child, Participle II – a written text);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определённый, неопределённый и нулевой артикли;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имена существительные во множественном числе, образованных по правилу, и исключения;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неисчисляемые имена существительные, имеющие форму только множественного числа;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притяжательный падеж имён существительных;</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имена прилагательные и наречия в положительной, сравнительной и превосходной степенях, образованных по правилу, и исключения;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порядок следования нескольких прилагательных (мнение – размер – возраст – цвет – происхождение);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слова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выражающие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количество</w:t>
      </w:r>
      <w:r w:rsidRPr="002C2442">
        <w:rPr>
          <w:rFonts w:ascii="Times New Roman" w:eastAsia="Times New Roman" w:hAnsi="Times New Roman" w:cs="Times New Roman"/>
          <w:color w:val="000000"/>
          <w:sz w:val="28"/>
          <w:szCs w:val="28"/>
          <w:lang w:val="en-US"/>
        </w:rPr>
        <w:t xml:space="preserve"> (many/much, little/a little, few/a few, a lot of);</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неопределённые местоимения и их производные, отрицательные местоимения </w:t>
      </w:r>
      <w:proofErr w:type="spellStart"/>
      <w:r>
        <w:rPr>
          <w:rFonts w:ascii="Times New Roman" w:eastAsia="Times New Roman" w:hAnsi="Times New Roman" w:cs="Times New Roman"/>
          <w:color w:val="000000"/>
          <w:sz w:val="28"/>
          <w:szCs w:val="28"/>
        </w:rPr>
        <w:t>none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no</w:t>
      </w:r>
      <w:proofErr w:type="spellEnd"/>
      <w:r>
        <w:rPr>
          <w:rFonts w:ascii="Times New Roman" w:eastAsia="Times New Roman" w:hAnsi="Times New Roman" w:cs="Times New Roman"/>
          <w:color w:val="000000"/>
          <w:sz w:val="28"/>
          <w:szCs w:val="28"/>
        </w:rPr>
        <w:t xml:space="preserve"> и производные последнего (</w:t>
      </w:r>
      <w:proofErr w:type="spellStart"/>
      <w:r>
        <w:rPr>
          <w:rFonts w:ascii="Times New Roman" w:eastAsia="Times New Roman" w:hAnsi="Times New Roman" w:cs="Times New Roman"/>
          <w:color w:val="000000"/>
          <w:sz w:val="28"/>
          <w:szCs w:val="28"/>
        </w:rPr>
        <w:t>nobody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nothing</w:t>
      </w:r>
      <w:proofErr w:type="spellEnd"/>
      <w:r>
        <w:rPr>
          <w:rFonts w:ascii="Times New Roman" w:eastAsia="Times New Roman" w:hAnsi="Times New Roman" w:cs="Times New Roman"/>
          <w:color w:val="000000"/>
          <w:sz w:val="28"/>
          <w:szCs w:val="28"/>
        </w:rPr>
        <w:t>, и другие);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количественные и порядковые числительные;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предлоги места, времени, направления, предлоги, употребляемые с глаголами в страдательном залоге.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5) владеть социокультурными знаниями и умениями: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иметь базовые знания о социокультурном портрете и культурном наследии родной страны и страны/стран изучаемого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представлять родную страну и её культуру на иностранном языке;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проявлять уважение к иной культуре, соблюдать нормы вежливости в межкультурном общении.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6) владеть компенсаторными умениями, позволяющими в случае сбоя коммуникации, а также в условиях дефицита языковых средств: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7) владеть метапредметными умениями, позволяющими: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совершенствовать учебную деятельность по овладению иностранным языком;</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использовать иноязычные словари и справочники, в том числе информационно-справочные системы в электронной̆ форме;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соблюдать правила информационной безопасности в ситуациях повседневной жизни и при работе в сети Интернет.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 концу </w:t>
      </w:r>
      <w:r>
        <w:rPr>
          <w:rFonts w:ascii="Times New Roman" w:eastAsia="Times New Roman" w:hAnsi="Times New Roman" w:cs="Times New Roman"/>
          <w:b/>
          <w:i/>
          <w:color w:val="000000"/>
          <w:sz w:val="28"/>
          <w:szCs w:val="28"/>
        </w:rPr>
        <w:t>11 класса</w:t>
      </w:r>
      <w:r>
        <w:rPr>
          <w:rFonts w:ascii="Times New Roman" w:eastAsia="Times New Roman" w:hAnsi="Times New Roman" w:cs="Times New Roman"/>
          <w:color w:val="000000"/>
          <w:sz w:val="28"/>
          <w:szCs w:val="28"/>
        </w:rPr>
        <w:t xml:space="preserve"> обучающийся научится: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1) владеть основными видами речевой деятельности:</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 xml:space="preserve">говорение: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(до 9 реплик со стороны каждого собеседника);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излагать основное содержание прочитанного/прослушанного текста с выражением своего отношения без вербальных опор (объём монологического высказывания – 14–15 фраз);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устно излагать результаты выполненной проектной работы (объём – 14–15 фраз).</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 xml:space="preserve">аудирование: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 xml:space="preserve">смысловое чтение: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до 600–800 слов);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читать про себя </w:t>
      </w:r>
      <w:proofErr w:type="spellStart"/>
      <w:r>
        <w:rPr>
          <w:rFonts w:ascii="Times New Roman" w:eastAsia="Times New Roman" w:hAnsi="Times New Roman" w:cs="Times New Roman"/>
          <w:color w:val="000000"/>
          <w:sz w:val="28"/>
          <w:szCs w:val="28"/>
        </w:rPr>
        <w:t>несплошные</w:t>
      </w:r>
      <w:proofErr w:type="spellEnd"/>
      <w:r>
        <w:rPr>
          <w:rFonts w:ascii="Times New Roman" w:eastAsia="Times New Roman" w:hAnsi="Times New Roman" w:cs="Times New Roman"/>
          <w:color w:val="000000"/>
          <w:sz w:val="28"/>
          <w:szCs w:val="28"/>
        </w:rPr>
        <w:t xml:space="preserve"> тексты (таблицы, диаграммы, графики) и понимать представленную в них информацию.</w:t>
      </w:r>
    </w:p>
    <w:p w:rsidR="002E4121" w:rsidRDefault="00000000">
      <w:pPr>
        <w:spacing w:after="0" w:line="264" w:lineRule="auto"/>
        <w:ind w:firstLine="600"/>
        <w:jc w:val="both"/>
      </w:pPr>
      <w:r>
        <w:rPr>
          <w:rFonts w:ascii="Times New Roman" w:eastAsia="Times New Roman" w:hAnsi="Times New Roman" w:cs="Times New Roman"/>
          <w:i/>
          <w:color w:val="000000"/>
          <w:sz w:val="28"/>
          <w:szCs w:val="28"/>
        </w:rPr>
        <w:t xml:space="preserve">письменная речь: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писать резюме (CV) с сообщением основных сведений о себе в соответствии с нормами, принятыми в стране/странах изучаемого языка;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писать электронное сообщение личного характера, соблюдая речевой этикет, принятый в стране/странах изучаемого языка (объём сообщения – до 140 слов);</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создавать письменные высказывания на основе плана, иллюстрации, таблицы, графика, диаграммы и/или прочитанного/прослушанного текста с использованием образца (объём высказывания – до 180 слов);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заполнять таблицу, кратко фиксируя содержание прочитанного/прослушанного текста или дополняя информацию в таблице, письменно представлять результаты выполненной проектной работы (объём – до 180 слов).</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2) владеть фонетическими навыками: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выразительно читать вслух небольшие тексты объёмом до 150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3) владеть орфографическими навыками: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правильно писать изученные слова.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4) владеть пунктуационными навыками: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использовать запятую при перечислении, обращении и при выделении вводных слов;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апостроф, точку, вопросительный и восклицательный знаки;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распознавать в устной речи и письменном тексте 1500 лексических единиц (слов, фразовых глаголов, словосочетаний, речевых клише, средств логической связи) и правильно употреблять в устной и письменной речи 1400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5) распознавать и употреблять в устной и письменной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родственные слова, образованные с использованием аффиксации: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глаголы при помощи префиксов </w:t>
      </w:r>
      <w:proofErr w:type="spellStart"/>
      <w:r>
        <w:rPr>
          <w:rFonts w:ascii="Times New Roman" w:eastAsia="Times New Roman" w:hAnsi="Times New Roman" w:cs="Times New Roman"/>
          <w:color w:val="000000"/>
          <w:sz w:val="28"/>
          <w:szCs w:val="28"/>
        </w:rPr>
        <w:t>dis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mis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over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under</w:t>
      </w:r>
      <w:proofErr w:type="spellEnd"/>
      <w:r>
        <w:rPr>
          <w:rFonts w:ascii="Times New Roman" w:eastAsia="Times New Roman" w:hAnsi="Times New Roman" w:cs="Times New Roman"/>
          <w:color w:val="000000"/>
          <w:sz w:val="28"/>
          <w:szCs w:val="28"/>
        </w:rPr>
        <w:t>- и суффиксов -</w:t>
      </w:r>
      <w:proofErr w:type="spellStart"/>
      <w:r>
        <w:rPr>
          <w:rFonts w:ascii="Times New Roman" w:eastAsia="Times New Roman" w:hAnsi="Times New Roman" w:cs="Times New Roman"/>
          <w:color w:val="000000"/>
          <w:sz w:val="28"/>
          <w:szCs w:val="28"/>
        </w:rPr>
        <w:t>ise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ize</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en</w:t>
      </w:r>
      <w:proofErr w:type="spellEnd"/>
      <w:r>
        <w:rPr>
          <w:rFonts w:ascii="Times New Roman" w:eastAsia="Times New Roman" w:hAnsi="Times New Roman" w:cs="Times New Roman"/>
          <w:color w:val="000000"/>
          <w:sz w:val="28"/>
          <w:szCs w:val="28"/>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имена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существительные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помощи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префиксов</w:t>
      </w:r>
      <w:r w:rsidRPr="002C2442">
        <w:rPr>
          <w:rFonts w:ascii="Times New Roman" w:eastAsia="Times New Roman" w:hAnsi="Times New Roman" w:cs="Times New Roman"/>
          <w:color w:val="000000"/>
          <w:sz w:val="28"/>
          <w:szCs w:val="28"/>
          <w:lang w:val="en-US"/>
        </w:rPr>
        <w:t xml:space="preserve"> un-, in-/im-, il-/</w:t>
      </w:r>
      <w:proofErr w:type="spellStart"/>
      <w:r w:rsidRPr="002C2442">
        <w:rPr>
          <w:rFonts w:ascii="Times New Roman" w:eastAsia="Times New Roman" w:hAnsi="Times New Roman" w:cs="Times New Roman"/>
          <w:color w:val="000000"/>
          <w:sz w:val="28"/>
          <w:szCs w:val="28"/>
          <w:lang w:val="en-US"/>
        </w:rPr>
        <w:t>ir</w:t>
      </w:r>
      <w:proofErr w:type="spellEnd"/>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суффиксов</w:t>
      </w:r>
      <w:r w:rsidRPr="002C2442">
        <w:rPr>
          <w:rFonts w:ascii="Times New Roman" w:eastAsia="Times New Roman" w:hAnsi="Times New Roman" w:cs="Times New Roman"/>
          <w:color w:val="000000"/>
          <w:sz w:val="28"/>
          <w:szCs w:val="28"/>
          <w:lang w:val="en-US"/>
        </w:rPr>
        <w:t xml:space="preserve"> -</w:t>
      </w:r>
      <w:proofErr w:type="spellStart"/>
      <w:r w:rsidRPr="002C2442">
        <w:rPr>
          <w:rFonts w:ascii="Times New Roman" w:eastAsia="Times New Roman" w:hAnsi="Times New Roman" w:cs="Times New Roman"/>
          <w:color w:val="000000"/>
          <w:sz w:val="28"/>
          <w:szCs w:val="28"/>
          <w:lang w:val="en-US"/>
        </w:rPr>
        <w:t>ance</w:t>
      </w:r>
      <w:proofErr w:type="spellEnd"/>
      <w:r w:rsidRPr="002C2442">
        <w:rPr>
          <w:rFonts w:ascii="Times New Roman" w:eastAsia="Times New Roman" w:hAnsi="Times New Roman" w:cs="Times New Roman"/>
          <w:color w:val="000000"/>
          <w:sz w:val="28"/>
          <w:szCs w:val="28"/>
          <w:lang w:val="en-US"/>
        </w:rPr>
        <w:t>/-</w:t>
      </w:r>
      <w:proofErr w:type="spellStart"/>
      <w:r w:rsidRPr="002C2442">
        <w:rPr>
          <w:rFonts w:ascii="Times New Roman" w:eastAsia="Times New Roman" w:hAnsi="Times New Roman" w:cs="Times New Roman"/>
          <w:color w:val="000000"/>
          <w:sz w:val="28"/>
          <w:szCs w:val="28"/>
          <w:lang w:val="en-US"/>
        </w:rPr>
        <w:t>ence</w:t>
      </w:r>
      <w:proofErr w:type="spellEnd"/>
      <w:r w:rsidRPr="002C2442">
        <w:rPr>
          <w:rFonts w:ascii="Times New Roman" w:eastAsia="Times New Roman" w:hAnsi="Times New Roman" w:cs="Times New Roman"/>
          <w:color w:val="000000"/>
          <w:sz w:val="28"/>
          <w:szCs w:val="28"/>
          <w:lang w:val="en-US"/>
        </w:rPr>
        <w:t>, -er/-or, -</w:t>
      </w:r>
      <w:proofErr w:type="spellStart"/>
      <w:r w:rsidRPr="002C2442">
        <w:rPr>
          <w:rFonts w:ascii="Times New Roman" w:eastAsia="Times New Roman" w:hAnsi="Times New Roman" w:cs="Times New Roman"/>
          <w:color w:val="000000"/>
          <w:sz w:val="28"/>
          <w:szCs w:val="28"/>
          <w:lang w:val="en-US"/>
        </w:rPr>
        <w:t>ing</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ist</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ity</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ment</w:t>
      </w:r>
      <w:proofErr w:type="spellEnd"/>
      <w:r w:rsidRPr="002C2442">
        <w:rPr>
          <w:rFonts w:ascii="Times New Roman" w:eastAsia="Times New Roman" w:hAnsi="Times New Roman" w:cs="Times New Roman"/>
          <w:color w:val="000000"/>
          <w:sz w:val="28"/>
          <w:szCs w:val="28"/>
          <w:lang w:val="en-US"/>
        </w:rPr>
        <w:t>, -ness, -</w:t>
      </w:r>
      <w:proofErr w:type="spellStart"/>
      <w:r w:rsidRPr="002C2442">
        <w:rPr>
          <w:rFonts w:ascii="Times New Roman" w:eastAsia="Times New Roman" w:hAnsi="Times New Roman" w:cs="Times New Roman"/>
          <w:color w:val="000000"/>
          <w:sz w:val="28"/>
          <w:szCs w:val="28"/>
          <w:lang w:val="en-US"/>
        </w:rPr>
        <w:t>sion</w:t>
      </w:r>
      <w:proofErr w:type="spellEnd"/>
      <w:r w:rsidRPr="002C2442">
        <w:rPr>
          <w:rFonts w:ascii="Times New Roman" w:eastAsia="Times New Roman" w:hAnsi="Times New Roman" w:cs="Times New Roman"/>
          <w:color w:val="000000"/>
          <w:sz w:val="28"/>
          <w:szCs w:val="28"/>
          <w:lang w:val="en-US"/>
        </w:rPr>
        <w:t>/-</w:t>
      </w:r>
      <w:proofErr w:type="spellStart"/>
      <w:r w:rsidRPr="002C2442">
        <w:rPr>
          <w:rFonts w:ascii="Times New Roman" w:eastAsia="Times New Roman" w:hAnsi="Times New Roman" w:cs="Times New Roman"/>
          <w:color w:val="000000"/>
          <w:sz w:val="28"/>
          <w:szCs w:val="28"/>
          <w:lang w:val="en-US"/>
        </w:rPr>
        <w:t>tion</w:t>
      </w:r>
      <w:proofErr w:type="spellEnd"/>
      <w:r w:rsidRPr="002C2442">
        <w:rPr>
          <w:rFonts w:ascii="Times New Roman" w:eastAsia="Times New Roman" w:hAnsi="Times New Roman" w:cs="Times New Roman"/>
          <w:color w:val="000000"/>
          <w:sz w:val="28"/>
          <w:szCs w:val="28"/>
          <w:lang w:val="en-US"/>
        </w:rPr>
        <w:t xml:space="preserve">, -ship;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имена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прилагательные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помощи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префиксов</w:t>
      </w:r>
      <w:r w:rsidRPr="002C2442">
        <w:rPr>
          <w:rFonts w:ascii="Times New Roman" w:eastAsia="Times New Roman" w:hAnsi="Times New Roman" w:cs="Times New Roman"/>
          <w:color w:val="000000"/>
          <w:sz w:val="28"/>
          <w:szCs w:val="28"/>
          <w:lang w:val="en-US"/>
        </w:rPr>
        <w:t xml:space="preserve"> un-, in-/im-, il-/</w:t>
      </w:r>
      <w:proofErr w:type="spellStart"/>
      <w:r w:rsidRPr="002C2442">
        <w:rPr>
          <w:rFonts w:ascii="Times New Roman" w:eastAsia="Times New Roman" w:hAnsi="Times New Roman" w:cs="Times New Roman"/>
          <w:color w:val="000000"/>
          <w:sz w:val="28"/>
          <w:szCs w:val="28"/>
          <w:lang w:val="en-US"/>
        </w:rPr>
        <w:t>ir</w:t>
      </w:r>
      <w:proofErr w:type="spellEnd"/>
      <w:r w:rsidRPr="002C2442">
        <w:rPr>
          <w:rFonts w:ascii="Times New Roman" w:eastAsia="Times New Roman" w:hAnsi="Times New Roman" w:cs="Times New Roman"/>
          <w:color w:val="000000"/>
          <w:sz w:val="28"/>
          <w:szCs w:val="28"/>
          <w:lang w:val="en-US"/>
        </w:rPr>
        <w:t xml:space="preserve">-, inter-, non-, post-, pre-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суффиксов</w:t>
      </w:r>
      <w:r w:rsidRPr="002C2442">
        <w:rPr>
          <w:rFonts w:ascii="Times New Roman" w:eastAsia="Times New Roman" w:hAnsi="Times New Roman" w:cs="Times New Roman"/>
          <w:color w:val="000000"/>
          <w:sz w:val="28"/>
          <w:szCs w:val="28"/>
          <w:lang w:val="en-US"/>
        </w:rPr>
        <w:t xml:space="preserve"> -able/-</w:t>
      </w:r>
      <w:proofErr w:type="spellStart"/>
      <w:r w:rsidRPr="002C2442">
        <w:rPr>
          <w:rFonts w:ascii="Times New Roman" w:eastAsia="Times New Roman" w:hAnsi="Times New Roman" w:cs="Times New Roman"/>
          <w:color w:val="000000"/>
          <w:sz w:val="28"/>
          <w:szCs w:val="28"/>
          <w:lang w:val="en-US"/>
        </w:rPr>
        <w:t>ible</w:t>
      </w:r>
      <w:proofErr w:type="spellEnd"/>
      <w:r w:rsidRPr="002C2442">
        <w:rPr>
          <w:rFonts w:ascii="Times New Roman" w:eastAsia="Times New Roman" w:hAnsi="Times New Roman" w:cs="Times New Roman"/>
          <w:color w:val="000000"/>
          <w:sz w:val="28"/>
          <w:szCs w:val="28"/>
          <w:lang w:val="en-US"/>
        </w:rPr>
        <w:t>, -al, -ed, -ese, -</w:t>
      </w:r>
      <w:proofErr w:type="spellStart"/>
      <w:r w:rsidRPr="002C2442">
        <w:rPr>
          <w:rFonts w:ascii="Times New Roman" w:eastAsia="Times New Roman" w:hAnsi="Times New Roman" w:cs="Times New Roman"/>
          <w:color w:val="000000"/>
          <w:sz w:val="28"/>
          <w:szCs w:val="28"/>
          <w:lang w:val="en-US"/>
        </w:rPr>
        <w:t>ful</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ian</w:t>
      </w:r>
      <w:proofErr w:type="spellEnd"/>
      <w:r w:rsidRPr="002C2442">
        <w:rPr>
          <w:rFonts w:ascii="Times New Roman" w:eastAsia="Times New Roman" w:hAnsi="Times New Roman" w:cs="Times New Roman"/>
          <w:color w:val="000000"/>
          <w:sz w:val="28"/>
          <w:szCs w:val="28"/>
          <w:lang w:val="en-US"/>
        </w:rPr>
        <w:t>/ -an, -</w:t>
      </w:r>
      <w:proofErr w:type="spellStart"/>
      <w:r w:rsidRPr="002C2442">
        <w:rPr>
          <w:rFonts w:ascii="Times New Roman" w:eastAsia="Times New Roman" w:hAnsi="Times New Roman" w:cs="Times New Roman"/>
          <w:color w:val="000000"/>
          <w:sz w:val="28"/>
          <w:szCs w:val="28"/>
          <w:lang w:val="en-US"/>
        </w:rPr>
        <w:t>ical</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ing</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ish</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ive</w:t>
      </w:r>
      <w:proofErr w:type="spellEnd"/>
      <w:r w:rsidRPr="002C2442">
        <w:rPr>
          <w:rFonts w:ascii="Times New Roman" w:eastAsia="Times New Roman" w:hAnsi="Times New Roman" w:cs="Times New Roman"/>
          <w:color w:val="000000"/>
          <w:sz w:val="28"/>
          <w:szCs w:val="28"/>
          <w:lang w:val="en-US"/>
        </w:rPr>
        <w:t>, -less, -</w:t>
      </w:r>
      <w:proofErr w:type="spellStart"/>
      <w:r w:rsidRPr="002C2442">
        <w:rPr>
          <w:rFonts w:ascii="Times New Roman" w:eastAsia="Times New Roman" w:hAnsi="Times New Roman" w:cs="Times New Roman"/>
          <w:color w:val="000000"/>
          <w:sz w:val="28"/>
          <w:szCs w:val="28"/>
          <w:lang w:val="en-US"/>
        </w:rPr>
        <w:t>ly</w:t>
      </w:r>
      <w:proofErr w:type="spellEnd"/>
      <w:r w:rsidRPr="002C2442">
        <w:rPr>
          <w:rFonts w:ascii="Times New Roman" w:eastAsia="Times New Roman" w:hAnsi="Times New Roman" w:cs="Times New Roman"/>
          <w:color w:val="000000"/>
          <w:sz w:val="28"/>
          <w:szCs w:val="28"/>
          <w:lang w:val="en-US"/>
        </w:rPr>
        <w:t>, -</w:t>
      </w:r>
      <w:proofErr w:type="spellStart"/>
      <w:r w:rsidRPr="002C2442">
        <w:rPr>
          <w:rFonts w:ascii="Times New Roman" w:eastAsia="Times New Roman" w:hAnsi="Times New Roman" w:cs="Times New Roman"/>
          <w:color w:val="000000"/>
          <w:sz w:val="28"/>
          <w:szCs w:val="28"/>
          <w:lang w:val="en-US"/>
        </w:rPr>
        <w:t>ous</w:t>
      </w:r>
      <w:proofErr w:type="spellEnd"/>
      <w:r w:rsidRPr="002C2442">
        <w:rPr>
          <w:rFonts w:ascii="Times New Roman" w:eastAsia="Times New Roman" w:hAnsi="Times New Roman" w:cs="Times New Roman"/>
          <w:color w:val="000000"/>
          <w:sz w:val="28"/>
          <w:szCs w:val="28"/>
          <w:lang w:val="en-US"/>
        </w:rPr>
        <w:t xml:space="preserve">, -y;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наречия при помощи префиксов </w:t>
      </w:r>
      <w:proofErr w:type="spellStart"/>
      <w:r>
        <w:rPr>
          <w:rFonts w:ascii="Times New Roman" w:eastAsia="Times New Roman" w:hAnsi="Times New Roman" w:cs="Times New Roman"/>
          <w:color w:val="000000"/>
          <w:sz w:val="28"/>
          <w:szCs w:val="28"/>
        </w:rPr>
        <w:t>un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il</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ir</w:t>
      </w:r>
      <w:proofErr w:type="spellEnd"/>
      <w:r>
        <w:rPr>
          <w:rFonts w:ascii="Times New Roman" w:eastAsia="Times New Roman" w:hAnsi="Times New Roman" w:cs="Times New Roman"/>
          <w:color w:val="000000"/>
          <w:sz w:val="28"/>
          <w:szCs w:val="28"/>
        </w:rPr>
        <w:t>- и суффикса -</w:t>
      </w:r>
      <w:proofErr w:type="spellStart"/>
      <w:r>
        <w:rPr>
          <w:rFonts w:ascii="Times New Roman" w:eastAsia="Times New Roman" w:hAnsi="Times New Roman" w:cs="Times New Roman"/>
          <w:color w:val="000000"/>
          <w:sz w:val="28"/>
          <w:szCs w:val="28"/>
        </w:rPr>
        <w:t>ly</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числительные при помощи суффиксов -</w:t>
      </w:r>
      <w:proofErr w:type="spellStart"/>
      <w:r>
        <w:rPr>
          <w:rFonts w:ascii="Times New Roman" w:eastAsia="Times New Roman" w:hAnsi="Times New Roman" w:cs="Times New Roman"/>
          <w:color w:val="000000"/>
          <w:sz w:val="28"/>
          <w:szCs w:val="28"/>
        </w:rPr>
        <w:t>teen</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ty</w:t>
      </w:r>
      <w:proofErr w:type="spellEnd"/>
      <w:r>
        <w:rPr>
          <w:rFonts w:ascii="Times New Roman" w:eastAsia="Times New Roman" w:hAnsi="Times New Roman" w:cs="Times New Roman"/>
          <w:color w:val="000000"/>
          <w:sz w:val="28"/>
          <w:szCs w:val="28"/>
        </w:rPr>
        <w:t>, -</w:t>
      </w:r>
      <w:proofErr w:type="spellStart"/>
      <w:r>
        <w:rPr>
          <w:rFonts w:ascii="Times New Roman" w:eastAsia="Times New Roman" w:hAnsi="Times New Roman" w:cs="Times New Roman"/>
          <w:color w:val="000000"/>
          <w:sz w:val="28"/>
          <w:szCs w:val="28"/>
        </w:rPr>
        <w:t>th</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 использованием словосложения: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сложные существительные путём соединения основ существительных (</w:t>
      </w:r>
      <w:proofErr w:type="spellStart"/>
      <w:r>
        <w:rPr>
          <w:rFonts w:ascii="Times New Roman" w:eastAsia="Times New Roman" w:hAnsi="Times New Roman" w:cs="Times New Roman"/>
          <w:color w:val="000000"/>
          <w:sz w:val="28"/>
          <w:szCs w:val="28"/>
        </w:rPr>
        <w:t>football</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сложные существительные путём соединения основы прилагательного с основой существительного (</w:t>
      </w:r>
      <w:proofErr w:type="spellStart"/>
      <w:r>
        <w:rPr>
          <w:rFonts w:ascii="Times New Roman" w:eastAsia="Times New Roman" w:hAnsi="Times New Roman" w:cs="Times New Roman"/>
          <w:color w:val="000000"/>
          <w:sz w:val="28"/>
          <w:szCs w:val="28"/>
        </w:rPr>
        <w:t>bluebell</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сложные существительные путём соединения основ существительных с предлогом (</w:t>
      </w:r>
      <w:proofErr w:type="spellStart"/>
      <w:r>
        <w:rPr>
          <w:rFonts w:ascii="Times New Roman" w:eastAsia="Times New Roman" w:hAnsi="Times New Roman" w:cs="Times New Roman"/>
          <w:color w:val="000000"/>
          <w:sz w:val="28"/>
          <w:szCs w:val="28"/>
        </w:rPr>
        <w:t>father-in-law</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сложные прилагательные путём соединения основы прилагательного/числительного с основой существительного с добавлением суффикса -</w:t>
      </w:r>
      <w:proofErr w:type="spellStart"/>
      <w:r>
        <w:rPr>
          <w:rFonts w:ascii="Times New Roman" w:eastAsia="Times New Roman" w:hAnsi="Times New Roman" w:cs="Times New Roman"/>
          <w:color w:val="000000"/>
          <w:sz w:val="28"/>
          <w:szCs w:val="28"/>
        </w:rPr>
        <w:t>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blue-eyed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eight-legged</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сложные прилагательные путём соединения наречия с основой причастия II (</w:t>
      </w:r>
      <w:proofErr w:type="spellStart"/>
      <w:r>
        <w:rPr>
          <w:rFonts w:ascii="Times New Roman" w:eastAsia="Times New Roman" w:hAnsi="Times New Roman" w:cs="Times New Roman"/>
          <w:color w:val="000000"/>
          <w:sz w:val="28"/>
          <w:szCs w:val="28"/>
        </w:rPr>
        <w:t>well-behaved</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сложные прилагательные путём соединения основы прилагательного с основой причастия I (</w:t>
      </w:r>
      <w:proofErr w:type="spellStart"/>
      <w:r>
        <w:rPr>
          <w:rFonts w:ascii="Times New Roman" w:eastAsia="Times New Roman" w:hAnsi="Times New Roman" w:cs="Times New Roman"/>
          <w:color w:val="000000"/>
          <w:sz w:val="28"/>
          <w:szCs w:val="28"/>
        </w:rPr>
        <w:t>nice-looking</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с использованием конверсии: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образование имён существительных от неопределённых форм глаголов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run</w:t>
      </w:r>
      <w:proofErr w:type="spellEnd"/>
      <w:r>
        <w:rPr>
          <w:rFonts w:ascii="Times New Roman" w:eastAsia="Times New Roman" w:hAnsi="Times New Roman" w:cs="Times New Roman"/>
          <w:color w:val="000000"/>
          <w:sz w:val="28"/>
          <w:szCs w:val="28"/>
        </w:rPr>
        <w:t xml:space="preserve"> – a </w:t>
      </w:r>
      <w:proofErr w:type="spellStart"/>
      <w:r>
        <w:rPr>
          <w:rFonts w:ascii="Times New Roman" w:eastAsia="Times New Roman" w:hAnsi="Times New Roman" w:cs="Times New Roman"/>
          <w:color w:val="000000"/>
          <w:sz w:val="28"/>
          <w:szCs w:val="28"/>
        </w:rPr>
        <w:t>run</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имён существительных от прилагательных (</w:t>
      </w:r>
      <w:proofErr w:type="spellStart"/>
      <w:r>
        <w:rPr>
          <w:rFonts w:ascii="Times New Roman" w:eastAsia="Times New Roman" w:hAnsi="Times New Roman" w:cs="Times New Roman"/>
          <w:color w:val="000000"/>
          <w:sz w:val="28"/>
          <w:szCs w:val="28"/>
        </w:rPr>
        <w:t>rich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people</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the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rich</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глаголов от имён существительных (a </w:t>
      </w:r>
      <w:proofErr w:type="spellStart"/>
      <w:r>
        <w:rPr>
          <w:rFonts w:ascii="Times New Roman" w:eastAsia="Times New Roman" w:hAnsi="Times New Roman" w:cs="Times New Roman"/>
          <w:color w:val="000000"/>
          <w:sz w:val="28"/>
          <w:szCs w:val="28"/>
        </w:rPr>
        <w:t>hand</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hand</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глаголов от имён прилагательных (</w:t>
      </w:r>
      <w:proofErr w:type="spellStart"/>
      <w:r>
        <w:rPr>
          <w:rFonts w:ascii="Times New Roman" w:eastAsia="Times New Roman" w:hAnsi="Times New Roman" w:cs="Times New Roman"/>
          <w:color w:val="000000"/>
          <w:sz w:val="28"/>
          <w:szCs w:val="28"/>
        </w:rPr>
        <w:t>cool</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cool</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распознавать и употреблять в устной и письменной речи имена прилагательные на -</w:t>
      </w:r>
      <w:proofErr w:type="spellStart"/>
      <w:r>
        <w:rPr>
          <w:rFonts w:ascii="Times New Roman" w:eastAsia="Times New Roman" w:hAnsi="Times New Roman" w:cs="Times New Roman"/>
          <w:color w:val="000000"/>
          <w:sz w:val="28"/>
          <w:szCs w:val="28"/>
        </w:rPr>
        <w:t>ed</w:t>
      </w:r>
      <w:proofErr w:type="spellEnd"/>
      <w:r>
        <w:rPr>
          <w:rFonts w:ascii="Times New Roman" w:eastAsia="Times New Roman" w:hAnsi="Times New Roman" w:cs="Times New Roman"/>
          <w:color w:val="000000"/>
          <w:sz w:val="28"/>
          <w:szCs w:val="28"/>
        </w:rPr>
        <w:t xml:space="preserve"> и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excited</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exciting</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знать и понимать особенности структуры простых и сложных предложений и различных коммуникативных типов предложений английского языка;</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распознавать и употреблять в устной и письменной речи: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в том числе с несколькими обстоятельствами, следующими в определённом порядке;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начальным It;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начальным </w:t>
      </w:r>
      <w:proofErr w:type="spellStart"/>
      <w:r>
        <w:rPr>
          <w:rFonts w:ascii="Times New Roman" w:eastAsia="Times New Roman" w:hAnsi="Times New Roman" w:cs="Times New Roman"/>
          <w:color w:val="000000"/>
          <w:sz w:val="28"/>
          <w:szCs w:val="28"/>
        </w:rPr>
        <w:t>There</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be</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глагольными конструкциями, содержащими глаголы-связки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look</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seem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feel</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w:t>
      </w:r>
      <w:proofErr w:type="spellStart"/>
      <w:r>
        <w:rPr>
          <w:rFonts w:ascii="Times New Roman" w:eastAsia="Times New Roman" w:hAnsi="Times New Roman" w:cs="Times New Roman"/>
          <w:color w:val="000000"/>
          <w:sz w:val="28"/>
          <w:szCs w:val="28"/>
        </w:rPr>
        <w:t>cо</w:t>
      </w:r>
      <w:proofErr w:type="spellEnd"/>
      <w:r>
        <w:rPr>
          <w:rFonts w:ascii="Times New Roman" w:eastAsia="Times New Roman" w:hAnsi="Times New Roman" w:cs="Times New Roman"/>
          <w:color w:val="000000"/>
          <w:sz w:val="28"/>
          <w:szCs w:val="28"/>
        </w:rPr>
        <w:t xml:space="preserve"> сложным подлежащим – </w:t>
      </w:r>
      <w:proofErr w:type="spellStart"/>
      <w:r>
        <w:rPr>
          <w:rFonts w:ascii="Times New Roman" w:eastAsia="Times New Roman" w:hAnsi="Times New Roman" w:cs="Times New Roman"/>
          <w:color w:val="000000"/>
          <w:sz w:val="28"/>
          <w:szCs w:val="28"/>
        </w:rPr>
        <w:t>Complex</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Subject</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w:t>
      </w:r>
      <w:proofErr w:type="spellStart"/>
      <w:r>
        <w:rPr>
          <w:rFonts w:ascii="Times New Roman" w:eastAsia="Times New Roman" w:hAnsi="Times New Roman" w:cs="Times New Roman"/>
          <w:color w:val="000000"/>
          <w:sz w:val="28"/>
          <w:szCs w:val="28"/>
        </w:rPr>
        <w:t>cо</w:t>
      </w:r>
      <w:proofErr w:type="spellEnd"/>
      <w:r>
        <w:rPr>
          <w:rFonts w:ascii="Times New Roman" w:eastAsia="Times New Roman" w:hAnsi="Times New Roman" w:cs="Times New Roman"/>
          <w:color w:val="000000"/>
          <w:sz w:val="28"/>
          <w:szCs w:val="28"/>
        </w:rPr>
        <w:t xml:space="preserve"> сложным дополнением – </w:t>
      </w:r>
      <w:proofErr w:type="spellStart"/>
      <w:r>
        <w:rPr>
          <w:rFonts w:ascii="Times New Roman" w:eastAsia="Times New Roman" w:hAnsi="Times New Roman" w:cs="Times New Roman"/>
          <w:color w:val="000000"/>
          <w:sz w:val="28"/>
          <w:szCs w:val="28"/>
        </w:rPr>
        <w:t>Complex</w:t>
      </w:r>
      <w:proofErr w:type="spellEnd"/>
      <w:r>
        <w:rPr>
          <w:rFonts w:ascii="Times New Roman" w:eastAsia="Times New Roman" w:hAnsi="Times New Roman" w:cs="Times New Roman"/>
          <w:color w:val="000000"/>
          <w:sz w:val="28"/>
          <w:szCs w:val="28"/>
        </w:rPr>
        <w:t xml:space="preserve"> Object;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lastRenderedPageBreak/>
        <w:t xml:space="preserve">сложносочинённые предложения с сочинительными союзами </w:t>
      </w:r>
      <w:proofErr w:type="spellStart"/>
      <w:r>
        <w:rPr>
          <w:rFonts w:ascii="Times New Roman" w:eastAsia="Times New Roman" w:hAnsi="Times New Roman" w:cs="Times New Roman"/>
          <w:color w:val="000000"/>
          <w:sz w:val="28"/>
          <w:szCs w:val="28"/>
        </w:rPr>
        <w:t>and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but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or</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сложноподчинённые предложения с союзами и союзными словами </w:t>
      </w:r>
      <w:proofErr w:type="spellStart"/>
      <w:r>
        <w:rPr>
          <w:rFonts w:ascii="Times New Roman" w:eastAsia="Times New Roman" w:hAnsi="Times New Roman" w:cs="Times New Roman"/>
          <w:color w:val="000000"/>
          <w:sz w:val="28"/>
          <w:szCs w:val="28"/>
        </w:rPr>
        <w:t>because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if</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where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what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how</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сложноподчинённые предложения с определительными придаточными с союзными словами </w:t>
      </w:r>
      <w:proofErr w:type="spellStart"/>
      <w:r>
        <w:rPr>
          <w:rFonts w:ascii="Times New Roman" w:eastAsia="Times New Roman" w:hAnsi="Times New Roman" w:cs="Times New Roman"/>
          <w:color w:val="000000"/>
          <w:sz w:val="28"/>
          <w:szCs w:val="28"/>
        </w:rPr>
        <w:t>who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which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that</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сложноподчинённые предложения с союзными словами </w:t>
      </w:r>
      <w:proofErr w:type="spellStart"/>
      <w:r>
        <w:rPr>
          <w:rFonts w:ascii="Times New Roman" w:eastAsia="Times New Roman" w:hAnsi="Times New Roman" w:cs="Times New Roman"/>
          <w:color w:val="000000"/>
          <w:sz w:val="28"/>
          <w:szCs w:val="28"/>
        </w:rPr>
        <w:t>whoever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whatever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however</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whenever</w:t>
      </w:r>
      <w:proofErr w:type="spellEnd"/>
      <w:r>
        <w:rPr>
          <w:rFonts w:ascii="Times New Roman" w:eastAsia="Times New Roman" w:hAnsi="Times New Roman" w:cs="Times New Roman"/>
          <w:color w:val="000000"/>
          <w:sz w:val="28"/>
          <w:szCs w:val="28"/>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условные предложения с глаголами в изъявительном наклонении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0,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I) и с глаголами в сослагательном наклонении (</w:t>
      </w:r>
      <w:proofErr w:type="spellStart"/>
      <w:r>
        <w:rPr>
          <w:rFonts w:ascii="Times New Roman" w:eastAsia="Times New Roman" w:hAnsi="Times New Roman" w:cs="Times New Roman"/>
          <w:color w:val="000000"/>
          <w:sz w:val="28"/>
          <w:szCs w:val="28"/>
        </w:rPr>
        <w:t>Conditional</w:t>
      </w:r>
      <w:proofErr w:type="spellEnd"/>
      <w:r>
        <w:rPr>
          <w:rFonts w:ascii="Times New Roman" w:eastAsia="Times New Roman" w:hAnsi="Times New Roman" w:cs="Times New Roman"/>
          <w:color w:val="000000"/>
          <w:sz w:val="28"/>
          <w:szCs w:val="28"/>
        </w:rPr>
        <w:t xml:space="preserve"> II);</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все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типы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вопросительных</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предложений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общий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специальный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альтернативный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разделительный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вопросы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Present/Past/Future Simple Tense, Present/Past Continuous Tense, Present/Past Perfect Tense, Present Perfect Continuous Tense);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модальные глаголы в косвенной речи в настоящем и прошедшем времени;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предложения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с</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конструкциями</w:t>
      </w:r>
      <w:r w:rsidRPr="002C2442">
        <w:rPr>
          <w:rFonts w:ascii="Times New Roman" w:eastAsia="Times New Roman" w:hAnsi="Times New Roman" w:cs="Times New Roman"/>
          <w:color w:val="000000"/>
          <w:sz w:val="28"/>
          <w:szCs w:val="28"/>
          <w:lang w:val="en-US"/>
        </w:rPr>
        <w:t xml:space="preserve"> as … as, not so … as, both … and …, either … or, neither … nor;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предложения с I </w:t>
      </w:r>
      <w:proofErr w:type="spellStart"/>
      <w:r>
        <w:rPr>
          <w:rFonts w:ascii="Times New Roman" w:eastAsia="Times New Roman" w:hAnsi="Times New Roman" w:cs="Times New Roman"/>
          <w:color w:val="000000"/>
          <w:sz w:val="28"/>
          <w:szCs w:val="28"/>
        </w:rPr>
        <w:t>wish</w:t>
      </w:r>
      <w:proofErr w:type="spellEnd"/>
      <w:r>
        <w:rPr>
          <w:rFonts w:ascii="Times New Roman" w:eastAsia="Times New Roman" w:hAnsi="Times New Roman" w:cs="Times New Roman"/>
          <w:color w:val="000000"/>
          <w:sz w:val="28"/>
          <w:szCs w:val="28"/>
        </w:rPr>
        <w:t xml:space="preserve">;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конструкции с глаголами на -</w:t>
      </w:r>
      <w:proofErr w:type="spellStart"/>
      <w:r>
        <w:rPr>
          <w:rFonts w:ascii="Times New Roman" w:eastAsia="Times New Roman" w:hAnsi="Times New Roman" w:cs="Times New Roman"/>
          <w:color w:val="000000"/>
          <w:sz w:val="28"/>
          <w:szCs w:val="28"/>
        </w:rPr>
        <w:t>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love</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hate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doing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smth</w:t>
      </w:r>
      <w:proofErr w:type="spellEnd"/>
      <w:r>
        <w:rPr>
          <w:rFonts w:ascii="Times New Roman" w:eastAsia="Times New Roman" w:hAnsi="Times New Roman" w:cs="Times New Roman"/>
          <w:color w:val="000000"/>
          <w:sz w:val="28"/>
          <w:szCs w:val="28"/>
        </w:rPr>
        <w:t>;</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c </w:t>
      </w:r>
      <w:r>
        <w:rPr>
          <w:rFonts w:ascii="Times New Roman" w:eastAsia="Times New Roman" w:hAnsi="Times New Roman" w:cs="Times New Roman"/>
          <w:color w:val="000000"/>
          <w:sz w:val="28"/>
          <w:szCs w:val="28"/>
        </w:rPr>
        <w:t>глаголами</w:t>
      </w:r>
      <w:r w:rsidRPr="002C2442">
        <w:rPr>
          <w:rFonts w:ascii="Times New Roman" w:eastAsia="Times New Roman" w:hAnsi="Times New Roman" w:cs="Times New Roman"/>
          <w:color w:val="000000"/>
          <w:sz w:val="28"/>
          <w:szCs w:val="28"/>
          <w:lang w:val="en-US"/>
        </w:rPr>
        <w:t xml:space="preserve"> to stop, to remember, to forget (</w:t>
      </w:r>
      <w:r>
        <w:rPr>
          <w:rFonts w:ascii="Times New Roman" w:eastAsia="Times New Roman" w:hAnsi="Times New Roman" w:cs="Times New Roman"/>
          <w:color w:val="000000"/>
          <w:sz w:val="28"/>
          <w:szCs w:val="28"/>
        </w:rPr>
        <w:t>разница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значении</w:t>
      </w:r>
      <w:r w:rsidRPr="002C2442">
        <w:rPr>
          <w:rFonts w:ascii="Times New Roman" w:eastAsia="Times New Roman" w:hAnsi="Times New Roman" w:cs="Times New Roman"/>
          <w:color w:val="000000"/>
          <w:sz w:val="28"/>
          <w:szCs w:val="28"/>
          <w:lang w:val="en-US"/>
        </w:rPr>
        <w:t xml:space="preserve"> to stop doing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to stop to do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конструкция</w:t>
      </w:r>
      <w:r w:rsidRPr="002C2442">
        <w:rPr>
          <w:rFonts w:ascii="Times New Roman" w:eastAsia="Times New Roman" w:hAnsi="Times New Roman" w:cs="Times New Roman"/>
          <w:color w:val="000000"/>
          <w:sz w:val="28"/>
          <w:szCs w:val="28"/>
          <w:lang w:val="en-US"/>
        </w:rPr>
        <w:t xml:space="preserve"> It takes me … to do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конструкция </w:t>
      </w:r>
      <w:proofErr w:type="spellStart"/>
      <w:r>
        <w:rPr>
          <w:rFonts w:ascii="Times New Roman" w:eastAsia="Times New Roman" w:hAnsi="Times New Roman" w:cs="Times New Roman"/>
          <w:color w:val="000000"/>
          <w:sz w:val="28"/>
          <w:szCs w:val="28"/>
        </w:rPr>
        <w:t>used</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to</w:t>
      </w:r>
      <w:proofErr w:type="spellEnd"/>
      <w:r>
        <w:rPr>
          <w:rFonts w:ascii="Times New Roman" w:eastAsia="Times New Roman" w:hAnsi="Times New Roman" w:cs="Times New Roman"/>
          <w:color w:val="000000"/>
          <w:sz w:val="28"/>
          <w:szCs w:val="28"/>
        </w:rPr>
        <w:t xml:space="preserve"> + инфинитив глагола;</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w:t>
      </w:r>
      <w:proofErr w:type="spellStart"/>
      <w:r w:rsidRPr="002C2442">
        <w:rPr>
          <w:rFonts w:ascii="Times New Roman" w:eastAsia="Times New Roman" w:hAnsi="Times New Roman" w:cs="Times New Roman"/>
          <w:color w:val="000000"/>
          <w:sz w:val="28"/>
          <w:szCs w:val="28"/>
          <w:lang w:val="en-US"/>
        </w:rPr>
        <w:t>be</w:t>
      </w:r>
      <w:proofErr w:type="spellEnd"/>
      <w:r w:rsidRPr="002C2442">
        <w:rPr>
          <w:rFonts w:ascii="Times New Roman" w:eastAsia="Times New Roman" w:hAnsi="Times New Roman" w:cs="Times New Roman"/>
          <w:color w:val="000000"/>
          <w:sz w:val="28"/>
          <w:szCs w:val="28"/>
          <w:lang w:val="en-US"/>
        </w:rPr>
        <w:t xml:space="preserve">/get used to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be/get used to doing </w:t>
      </w:r>
      <w:proofErr w:type="spellStart"/>
      <w:r w:rsidRPr="002C2442">
        <w:rPr>
          <w:rFonts w:ascii="Times New Roman" w:eastAsia="Times New Roman" w:hAnsi="Times New Roman" w:cs="Times New Roman"/>
          <w:color w:val="000000"/>
          <w:sz w:val="28"/>
          <w:szCs w:val="28"/>
          <w:lang w:val="en-US"/>
        </w:rPr>
        <w:t>smth</w:t>
      </w:r>
      <w:proofErr w:type="spellEnd"/>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конструкции</w:t>
      </w:r>
      <w:r w:rsidRPr="002C2442">
        <w:rPr>
          <w:rFonts w:ascii="Times New Roman" w:eastAsia="Times New Roman" w:hAnsi="Times New Roman" w:cs="Times New Roman"/>
          <w:color w:val="000000"/>
          <w:sz w:val="28"/>
          <w:szCs w:val="28"/>
          <w:lang w:val="en-US"/>
        </w:rPr>
        <w:t xml:space="preserve"> I prefer, I’d prefer, I’d rather prefer, </w:t>
      </w:r>
      <w:r>
        <w:rPr>
          <w:rFonts w:ascii="Times New Roman" w:eastAsia="Times New Roman" w:hAnsi="Times New Roman" w:cs="Times New Roman"/>
          <w:color w:val="000000"/>
          <w:sz w:val="28"/>
          <w:szCs w:val="28"/>
        </w:rPr>
        <w:t>выражающие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предпочтение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также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конструкций</w:t>
      </w:r>
      <w:r w:rsidRPr="002C2442">
        <w:rPr>
          <w:rFonts w:ascii="Times New Roman" w:eastAsia="Times New Roman" w:hAnsi="Times New Roman" w:cs="Times New Roman"/>
          <w:color w:val="000000"/>
          <w:sz w:val="28"/>
          <w:szCs w:val="28"/>
          <w:lang w:val="en-US"/>
        </w:rPr>
        <w:t xml:space="preserve"> I’d rather, You’d better;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подлежащее, выраженное собирательным существительным (</w:t>
      </w:r>
      <w:proofErr w:type="spellStart"/>
      <w:r>
        <w:rPr>
          <w:rFonts w:ascii="Times New Roman" w:eastAsia="Times New Roman" w:hAnsi="Times New Roman" w:cs="Times New Roman"/>
          <w:color w:val="000000"/>
          <w:sz w:val="28"/>
          <w:szCs w:val="28"/>
        </w:rPr>
        <w:t>family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police</w:t>
      </w:r>
      <w:proofErr w:type="spellEnd"/>
      <w:r>
        <w:rPr>
          <w:rFonts w:ascii="Times New Roman" w:eastAsia="Times New Roman" w:hAnsi="Times New Roman" w:cs="Times New Roman"/>
          <w:color w:val="000000"/>
          <w:sz w:val="28"/>
          <w:szCs w:val="28"/>
        </w:rPr>
        <w:t xml:space="preserve">), и его согласование со сказуемым;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глаголы (правильные и неправильные) в видовременных формах действительного залога в изъявительном наклонении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/Future Simple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/Future </w:t>
      </w:r>
      <w:proofErr w:type="spellStart"/>
      <w:r>
        <w:rPr>
          <w:rFonts w:ascii="Times New Roman" w:eastAsia="Times New Roman" w:hAnsi="Times New Roman" w:cs="Times New Roman"/>
          <w:color w:val="000000"/>
          <w:sz w:val="28"/>
          <w:szCs w:val="28"/>
        </w:rPr>
        <w:t>Continuous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Continuous</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Future-</w:t>
      </w:r>
      <w:proofErr w:type="spellStart"/>
      <w:r>
        <w:rPr>
          <w:rFonts w:ascii="Times New Roman" w:eastAsia="Times New Roman" w:hAnsi="Times New Roman" w:cs="Times New Roman"/>
          <w:color w:val="000000"/>
          <w:sz w:val="28"/>
          <w:szCs w:val="28"/>
        </w:rPr>
        <w:t>in</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the-Past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Tense</w:t>
      </w:r>
      <w:proofErr w:type="spellEnd"/>
      <w:r>
        <w:rPr>
          <w:rFonts w:ascii="Times New Roman" w:eastAsia="Times New Roman" w:hAnsi="Times New Roman" w:cs="Times New Roman"/>
          <w:color w:val="000000"/>
          <w:sz w:val="28"/>
          <w:szCs w:val="28"/>
        </w:rPr>
        <w:t xml:space="preserve">) и наиболее </w:t>
      </w:r>
      <w:r>
        <w:rPr>
          <w:rFonts w:ascii="Times New Roman" w:eastAsia="Times New Roman" w:hAnsi="Times New Roman" w:cs="Times New Roman"/>
          <w:color w:val="000000"/>
          <w:sz w:val="28"/>
          <w:szCs w:val="28"/>
        </w:rPr>
        <w:lastRenderedPageBreak/>
        <w:t>употребительных формах страдательного залога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Past</w:t>
      </w:r>
      <w:proofErr w:type="spellEnd"/>
      <w:r>
        <w:rPr>
          <w:rFonts w:ascii="Times New Roman" w:eastAsia="Times New Roman" w:hAnsi="Times New Roman" w:cs="Times New Roman"/>
          <w:color w:val="000000"/>
          <w:sz w:val="28"/>
          <w:szCs w:val="28"/>
        </w:rPr>
        <w:t xml:space="preserve"> Simple </w:t>
      </w:r>
      <w:proofErr w:type="spellStart"/>
      <w:r>
        <w:rPr>
          <w:rFonts w:ascii="Times New Roman" w:eastAsia="Times New Roman" w:hAnsi="Times New Roman" w:cs="Times New Roman"/>
          <w:color w:val="000000"/>
          <w:sz w:val="28"/>
          <w:szCs w:val="28"/>
        </w:rPr>
        <w:t>Passive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Present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Perfect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Passive</w:t>
      </w:r>
      <w:proofErr w:type="spellEnd"/>
      <w:r>
        <w:rPr>
          <w:rFonts w:ascii="Times New Roman" w:eastAsia="Times New Roman" w:hAnsi="Times New Roman" w:cs="Times New Roman"/>
          <w:color w:val="000000"/>
          <w:sz w:val="28"/>
          <w:szCs w:val="28"/>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конструкция</w:t>
      </w:r>
      <w:r w:rsidRPr="002C2442">
        <w:rPr>
          <w:rFonts w:ascii="Times New Roman" w:eastAsia="Times New Roman" w:hAnsi="Times New Roman" w:cs="Times New Roman"/>
          <w:color w:val="000000"/>
          <w:sz w:val="28"/>
          <w:szCs w:val="28"/>
          <w:lang w:val="en-US"/>
        </w:rPr>
        <w:t xml:space="preserve"> to be going to, </w:t>
      </w:r>
      <w:r>
        <w:rPr>
          <w:rFonts w:ascii="Times New Roman" w:eastAsia="Times New Roman" w:hAnsi="Times New Roman" w:cs="Times New Roman"/>
          <w:color w:val="000000"/>
          <w:sz w:val="28"/>
          <w:szCs w:val="28"/>
        </w:rPr>
        <w:t>формы</w:t>
      </w:r>
      <w:r w:rsidRPr="002C2442">
        <w:rPr>
          <w:rFonts w:ascii="Times New Roman" w:eastAsia="Times New Roman" w:hAnsi="Times New Roman" w:cs="Times New Roman"/>
          <w:color w:val="000000"/>
          <w:sz w:val="28"/>
          <w:szCs w:val="28"/>
          <w:lang w:val="en-US"/>
        </w:rPr>
        <w:t xml:space="preserve"> Future Simple Tense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Present Continuous Tense </w:t>
      </w:r>
      <w:r>
        <w:rPr>
          <w:rFonts w:ascii="Times New Roman" w:eastAsia="Times New Roman" w:hAnsi="Times New Roman" w:cs="Times New Roman"/>
          <w:color w:val="000000"/>
          <w:sz w:val="28"/>
          <w:szCs w:val="28"/>
        </w:rPr>
        <w:t>для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выражения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будущего</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действия</w:t>
      </w:r>
      <w:r w:rsidRPr="002C2442">
        <w:rPr>
          <w:rFonts w:ascii="Times New Roman" w:eastAsia="Times New Roman" w:hAnsi="Times New Roman" w:cs="Times New Roman"/>
          <w:color w:val="000000"/>
          <w:sz w:val="28"/>
          <w:szCs w:val="28"/>
          <w:lang w:val="en-US"/>
        </w:rPr>
        <w:t xml:space="preserve">;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модальные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их</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эквиваленты</w:t>
      </w:r>
      <w:r w:rsidRPr="002C2442">
        <w:rPr>
          <w:rFonts w:ascii="Times New Roman" w:eastAsia="Times New Roman" w:hAnsi="Times New Roman" w:cs="Times New Roman"/>
          <w:color w:val="000000"/>
          <w:sz w:val="28"/>
          <w:szCs w:val="28"/>
          <w:lang w:val="en-US"/>
        </w:rPr>
        <w:t xml:space="preserve"> (can/be able to, could, must/have to, may, might, should, shall, would, will, need);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неличные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формы</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глагола</w:t>
      </w:r>
      <w:r w:rsidRPr="002C2442">
        <w:rPr>
          <w:rFonts w:ascii="Times New Roman" w:eastAsia="Times New Roman" w:hAnsi="Times New Roman" w:cs="Times New Roman"/>
          <w:color w:val="000000"/>
          <w:sz w:val="28"/>
          <w:szCs w:val="28"/>
          <w:lang w:val="en-US"/>
        </w:rPr>
        <w:t xml:space="preserve"> – </w:t>
      </w:r>
      <w:r>
        <w:rPr>
          <w:rFonts w:ascii="Times New Roman" w:eastAsia="Times New Roman" w:hAnsi="Times New Roman" w:cs="Times New Roman"/>
          <w:color w:val="000000"/>
          <w:sz w:val="28"/>
          <w:szCs w:val="28"/>
        </w:rPr>
        <w:t>инфинитив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герундий</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причастие</w:t>
      </w:r>
      <w:r w:rsidRPr="002C2442">
        <w:rPr>
          <w:rFonts w:ascii="Times New Roman" w:eastAsia="Times New Roman" w:hAnsi="Times New Roman" w:cs="Times New Roman"/>
          <w:color w:val="000000"/>
          <w:sz w:val="28"/>
          <w:szCs w:val="28"/>
          <w:lang w:val="en-US"/>
        </w:rPr>
        <w:t xml:space="preserve"> (Participle I </w:t>
      </w:r>
      <w:r>
        <w:rPr>
          <w:rFonts w:ascii="Times New Roman" w:eastAsia="Times New Roman" w:hAnsi="Times New Roman" w:cs="Times New Roman"/>
          <w:color w:val="000000"/>
          <w:sz w:val="28"/>
          <w:szCs w:val="28"/>
        </w:rPr>
        <w:t>и</w:t>
      </w:r>
      <w:r w:rsidRPr="002C2442">
        <w:rPr>
          <w:rFonts w:ascii="Times New Roman" w:eastAsia="Times New Roman" w:hAnsi="Times New Roman" w:cs="Times New Roman"/>
          <w:color w:val="000000"/>
          <w:sz w:val="28"/>
          <w:szCs w:val="28"/>
          <w:lang w:val="en-US"/>
        </w:rPr>
        <w:t xml:space="preserve"> Participle II), </w:t>
      </w:r>
      <w:r>
        <w:rPr>
          <w:rFonts w:ascii="Times New Roman" w:eastAsia="Times New Roman" w:hAnsi="Times New Roman" w:cs="Times New Roman"/>
          <w:color w:val="000000"/>
          <w:sz w:val="28"/>
          <w:szCs w:val="28"/>
        </w:rPr>
        <w:t>причастия</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функции</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определения</w:t>
      </w:r>
      <w:r w:rsidRPr="002C2442">
        <w:rPr>
          <w:rFonts w:ascii="Times New Roman" w:eastAsia="Times New Roman" w:hAnsi="Times New Roman" w:cs="Times New Roman"/>
          <w:color w:val="000000"/>
          <w:sz w:val="28"/>
          <w:szCs w:val="28"/>
          <w:lang w:val="en-US"/>
        </w:rPr>
        <w:t xml:space="preserve"> (Participle I – a playing child, Participle II – a written text);</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определённый, неопределённый и нулевой артикли;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имена существительные во множественном числе, образованных по правилу, и исключения;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неисчисляемые имена существительные, имеющие форму только множественного числа;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притяжательный падеж имён существительных;</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имена прилагательные и наречия в положительной, сравнительной и превосходной степенях, образованных по правилу, и исключения;</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порядок следования нескольких прилагательных (мнение – размер – возраст – цвет – происхождение); </w:t>
      </w:r>
    </w:p>
    <w:p w:rsidR="002E4121" w:rsidRPr="002C2442" w:rsidRDefault="00000000">
      <w:pPr>
        <w:spacing w:after="0" w:line="264" w:lineRule="auto"/>
        <w:ind w:firstLine="600"/>
        <w:jc w:val="both"/>
        <w:rPr>
          <w:lang w:val="en-US"/>
        </w:rPr>
      </w:pPr>
      <w:r>
        <w:rPr>
          <w:rFonts w:ascii="Times New Roman" w:eastAsia="Times New Roman" w:hAnsi="Times New Roman" w:cs="Times New Roman"/>
          <w:color w:val="000000"/>
          <w:sz w:val="28"/>
          <w:szCs w:val="28"/>
        </w:rPr>
        <w:t>слова</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выражающие</w:t>
      </w:r>
      <w:r w:rsidRPr="002C2442">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rPr>
        <w:t>количество</w:t>
      </w:r>
      <w:r w:rsidRPr="002C2442">
        <w:rPr>
          <w:rFonts w:ascii="Times New Roman" w:eastAsia="Times New Roman" w:hAnsi="Times New Roman" w:cs="Times New Roman"/>
          <w:color w:val="000000"/>
          <w:sz w:val="28"/>
          <w:szCs w:val="28"/>
          <w:lang w:val="en-US"/>
        </w:rPr>
        <w:t xml:space="preserve"> (many/much, little/a little, few/a few, a lot of);</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неопределённые местоимения и их производные, отрицательные местоимения </w:t>
      </w:r>
      <w:proofErr w:type="spellStart"/>
      <w:r>
        <w:rPr>
          <w:rFonts w:ascii="Times New Roman" w:eastAsia="Times New Roman" w:hAnsi="Times New Roman" w:cs="Times New Roman"/>
          <w:color w:val="000000"/>
          <w:sz w:val="28"/>
          <w:szCs w:val="28"/>
        </w:rPr>
        <w:t>none</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no</w:t>
      </w:r>
      <w:proofErr w:type="spellEnd"/>
      <w:r>
        <w:rPr>
          <w:rFonts w:ascii="Times New Roman" w:eastAsia="Times New Roman" w:hAnsi="Times New Roman" w:cs="Times New Roman"/>
          <w:color w:val="000000"/>
          <w:sz w:val="28"/>
          <w:szCs w:val="28"/>
        </w:rPr>
        <w:t xml:space="preserve"> и производные последнего (</w:t>
      </w:r>
      <w:proofErr w:type="spellStart"/>
      <w:r>
        <w:rPr>
          <w:rFonts w:ascii="Times New Roman" w:eastAsia="Times New Roman" w:hAnsi="Times New Roman" w:cs="Times New Roman"/>
          <w:color w:val="000000"/>
          <w:sz w:val="28"/>
          <w:szCs w:val="28"/>
        </w:rPr>
        <w:t>nobody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nothing</w:t>
      </w:r>
      <w:proofErr w:type="spellEnd"/>
      <w:r>
        <w:rPr>
          <w:rFonts w:ascii="Times New Roman" w:eastAsia="Times New Roman" w:hAnsi="Times New Roman" w:cs="Times New Roman"/>
          <w:color w:val="000000"/>
          <w:sz w:val="28"/>
          <w:szCs w:val="28"/>
        </w:rPr>
        <w:t>, и другие);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количественные и порядковые числительные;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предлоги места, времени, направления, предлоги, употребляемые с глаголами в страдательном залоге.</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6) владеть социокультурными знаниями и умениями: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w:t>
      </w:r>
      <w:r>
        <w:rPr>
          <w:rFonts w:ascii="Times New Roman" w:eastAsia="Times New Roman" w:hAnsi="Times New Roman" w:cs="Times New Roman"/>
          <w:color w:val="000000"/>
          <w:sz w:val="28"/>
          <w:szCs w:val="28"/>
        </w:rPr>
        <w:lastRenderedPageBreak/>
        <w:t xml:space="preserve">страницы истории, основные праздники, этикетные особенности общения и другие);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иметь базовые знания о социокультурном портрете и культурном наследии родной̆ страны и страны/стран изучаемого языка; представлять родную страну и её культуру на иностранном языке;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проявлять уважение к иной культуре, соблюдать нормы вежливости в межкультурном общении.</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7) владеть компенсаторными умениями, позволяющими в случае сбоя коммуникации, а также в условиях дефицита языковых средств: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владеть метапредметными умениями, позволяющими совершенствовать учебную деятельность по овладению иностранным языком;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использовать иноязычные словари и справочники, в том числе информационно-справочные системы в электронной форме; </w:t>
      </w:r>
    </w:p>
    <w:p w:rsidR="002E4121" w:rsidRDefault="00000000">
      <w:pPr>
        <w:spacing w:after="0" w:line="264" w:lineRule="auto"/>
        <w:ind w:firstLine="600"/>
        <w:jc w:val="both"/>
      </w:pPr>
      <w:r>
        <w:rPr>
          <w:rFonts w:ascii="Times New Roman" w:eastAsia="Times New Roman" w:hAnsi="Times New Roman" w:cs="Times New Roman"/>
          <w:color w:val="000000"/>
          <w:sz w:val="28"/>
          <w:szCs w:val="28"/>
        </w:rPr>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rsidR="002E4121" w:rsidRDefault="00000000">
      <w:pPr>
        <w:spacing w:after="0" w:line="264" w:lineRule="auto"/>
        <w:ind w:firstLine="60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соблюдать правила информационной безопасности в ситуациях повседневной жизни и при работе в сети Интернет.</w:t>
      </w:r>
    </w:p>
    <w:p w:rsidR="002E4121" w:rsidRDefault="002E4121">
      <w:pPr>
        <w:spacing w:after="0"/>
        <w:ind w:left="120"/>
        <w:rPr>
          <w:rFonts w:ascii="Times New Roman" w:eastAsia="Times New Roman" w:hAnsi="Times New Roman" w:cs="Times New Roman"/>
          <w:b/>
          <w:color w:val="000000"/>
          <w:sz w:val="28"/>
          <w:szCs w:val="28"/>
        </w:rPr>
      </w:pPr>
      <w:bookmarkStart w:id="4" w:name="bookmark=id.4d34og8" w:colFirst="0" w:colLast="0"/>
      <w:bookmarkEnd w:id="4"/>
    </w:p>
    <w:p w:rsidR="002E4121" w:rsidRDefault="00000000">
      <w:pPr>
        <w:spacing w:after="0"/>
        <w:ind w:left="120"/>
      </w:pPr>
      <w:r>
        <w:rPr>
          <w:rFonts w:ascii="Times New Roman" w:eastAsia="Times New Roman" w:hAnsi="Times New Roman" w:cs="Times New Roman"/>
          <w:b/>
          <w:color w:val="000000"/>
          <w:sz w:val="28"/>
          <w:szCs w:val="28"/>
        </w:rPr>
        <w:t xml:space="preserve"> ТЕМАТИЧЕСКОЕ ПЛАНИРОВАНИЕ </w:t>
      </w:r>
    </w:p>
    <w:p w:rsidR="002E4121" w:rsidRDefault="00000000">
      <w:pPr>
        <w:spacing w:after="0"/>
        <w:ind w:left="120"/>
      </w:pPr>
      <w:r>
        <w:rPr>
          <w:rFonts w:ascii="Times New Roman" w:eastAsia="Times New Roman" w:hAnsi="Times New Roman" w:cs="Times New Roman"/>
          <w:b/>
          <w:color w:val="000000"/>
          <w:sz w:val="28"/>
          <w:szCs w:val="28"/>
        </w:rPr>
        <w:t xml:space="preserve"> 10 КЛАСС </w:t>
      </w:r>
    </w:p>
    <w:tbl>
      <w:tblPr>
        <w:tblStyle w:val="af"/>
        <w:tblW w:w="9235" w:type="dxa"/>
        <w:tblInd w:w="-100" w:type="dxa"/>
        <w:tblBorders>
          <w:top w:val="nil"/>
          <w:left w:val="nil"/>
          <w:bottom w:val="nil"/>
          <w:right w:val="nil"/>
          <w:insideH w:val="nil"/>
          <w:insideV w:val="nil"/>
        </w:tblBorders>
        <w:tblLayout w:type="fixed"/>
        <w:tblLook w:val="0400" w:firstRow="0" w:lastRow="0" w:firstColumn="0" w:lastColumn="0" w:noHBand="0" w:noVBand="1"/>
      </w:tblPr>
      <w:tblGrid>
        <w:gridCol w:w="707"/>
        <w:gridCol w:w="3292"/>
        <w:gridCol w:w="1024"/>
        <w:gridCol w:w="1859"/>
        <w:gridCol w:w="2353"/>
      </w:tblGrid>
      <w:tr w:rsidR="002E4121">
        <w:trPr>
          <w:trHeight w:val="144"/>
        </w:trPr>
        <w:tc>
          <w:tcPr>
            <w:tcW w:w="707"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 п/п </w:t>
            </w:r>
          </w:p>
          <w:p w:rsidR="002E4121" w:rsidRDefault="002E4121">
            <w:pPr>
              <w:spacing w:after="0"/>
              <w:ind w:left="135"/>
            </w:pPr>
          </w:p>
        </w:tc>
        <w:tc>
          <w:tcPr>
            <w:tcW w:w="3292"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Наименование разделов и тем программы </w:t>
            </w:r>
          </w:p>
          <w:p w:rsidR="002E4121" w:rsidRDefault="002E4121">
            <w:pPr>
              <w:spacing w:after="0"/>
              <w:ind w:left="135"/>
            </w:pPr>
          </w:p>
        </w:tc>
        <w:tc>
          <w:tcPr>
            <w:tcW w:w="2883" w:type="dxa"/>
            <w:gridSpan w:val="2"/>
            <w:tcMar>
              <w:top w:w="50" w:type="dxa"/>
              <w:left w:w="100" w:type="dxa"/>
            </w:tcMar>
            <w:vAlign w:val="center"/>
          </w:tcPr>
          <w:p w:rsidR="002E4121" w:rsidRDefault="00000000">
            <w:pPr>
              <w:spacing w:after="0"/>
            </w:pPr>
            <w:r>
              <w:rPr>
                <w:rFonts w:ascii="Times New Roman" w:eastAsia="Times New Roman" w:hAnsi="Times New Roman" w:cs="Times New Roman"/>
                <w:b/>
                <w:color w:val="000000"/>
                <w:sz w:val="24"/>
                <w:szCs w:val="24"/>
              </w:rPr>
              <w:t>Количество часов</w:t>
            </w:r>
          </w:p>
        </w:tc>
        <w:tc>
          <w:tcPr>
            <w:tcW w:w="2353"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Электронные (цифровые) образовательные ресурсы </w:t>
            </w:r>
          </w:p>
        </w:tc>
      </w:tr>
      <w:tr w:rsidR="002E4121">
        <w:trPr>
          <w:trHeight w:val="144"/>
        </w:trPr>
        <w:tc>
          <w:tcPr>
            <w:tcW w:w="707"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c>
          <w:tcPr>
            <w:tcW w:w="3292"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c>
          <w:tcPr>
            <w:tcW w:w="1024" w:type="dxa"/>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Всего </w:t>
            </w:r>
          </w:p>
        </w:tc>
        <w:tc>
          <w:tcPr>
            <w:tcW w:w="1859" w:type="dxa"/>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Контрольные работы </w:t>
            </w:r>
          </w:p>
        </w:tc>
        <w:tc>
          <w:tcPr>
            <w:tcW w:w="2353"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 xml:space="preserve">Повседневная жизнь семьи. Межличностные отношения в семье, с друзьями и знакомыми. Конфликтные </w:t>
            </w:r>
            <w:r>
              <w:rPr>
                <w:rFonts w:ascii="Times New Roman" w:eastAsia="Times New Roman" w:hAnsi="Times New Roman" w:cs="Times New Roman"/>
                <w:color w:val="000000"/>
                <w:sz w:val="24"/>
                <w:szCs w:val="24"/>
              </w:rPr>
              <w:lastRenderedPageBreak/>
              <w:t>ситуации, их предупреждение и разрешение</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lastRenderedPageBreak/>
              <w:t xml:space="preserve"> 8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Внешность и характеристика человека, литературного персонажа</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4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Здоровый образ жизни и забота о здоровье: режим труда и отдыха, спорт, сбалансированное питание, посещение врача. Отказ от вредных привычек</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10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старшеклассника</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7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Современный мир профессий. Проблемы выбора профессии. Роль иностранного языка в планах на будущее</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9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Молодежь в современном обществе. Досуг молодежи: чтение, кино, театр, музыка, музеи, Интернет, компьютерные игры. Любовь и дружба</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13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Покупки: одежда, обувь, продукты питания. Карманные деньги. Молодежная мода</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5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Туризм. Виды отдыха. Путешествия по России и зарубежным странам</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7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 xml:space="preserve">Проблемы экологии. Защита окружающей среды. </w:t>
            </w:r>
            <w:r>
              <w:rPr>
                <w:rFonts w:ascii="Times New Roman" w:eastAsia="Times New Roman" w:hAnsi="Times New Roman" w:cs="Times New Roman"/>
                <w:color w:val="000000"/>
                <w:sz w:val="24"/>
                <w:szCs w:val="24"/>
              </w:rPr>
              <w:lastRenderedPageBreak/>
              <w:t>Стихийные бедствия. Условия проживания в городской и сельской местности</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lastRenderedPageBreak/>
              <w:t xml:space="preserve"> 16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10</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Технический прогресс: перспективы и последствия. Современные средства связи (мобильные телефоны, смартфоны, планшеты, компьютеры)</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9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11</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8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707"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12</w:t>
            </w:r>
          </w:p>
        </w:tc>
        <w:tc>
          <w:tcPr>
            <w:tcW w:w="3292"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люди родной страны и страны/стран изучаемого языка, их вклад в науку и мировую культуру: государственные деятели, ученые, писатели, поэты, художники, композиторы, путешественники, спортсмены, актеры и т.д.</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6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53" w:type="dxa"/>
            <w:tcMar>
              <w:top w:w="50" w:type="dxa"/>
              <w:left w:w="100" w:type="dxa"/>
            </w:tcMar>
            <w:vAlign w:val="center"/>
          </w:tcPr>
          <w:p w:rsidR="002E4121" w:rsidRDefault="002E4121">
            <w:pPr>
              <w:spacing w:after="0"/>
              <w:ind w:left="135"/>
            </w:pPr>
          </w:p>
        </w:tc>
      </w:tr>
      <w:tr w:rsidR="002E4121">
        <w:trPr>
          <w:trHeight w:val="144"/>
        </w:trPr>
        <w:tc>
          <w:tcPr>
            <w:tcW w:w="3999" w:type="dxa"/>
            <w:gridSpan w:val="2"/>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ОБЩЕЕ КОЛИЧЕСТВО ЧАСОВ ПО ПРОГРАММЕ</w:t>
            </w:r>
          </w:p>
        </w:tc>
        <w:tc>
          <w:tcPr>
            <w:tcW w:w="1024"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102 </w:t>
            </w:r>
          </w:p>
        </w:tc>
        <w:tc>
          <w:tcPr>
            <w:tcW w:w="18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2 </w:t>
            </w:r>
          </w:p>
        </w:tc>
        <w:tc>
          <w:tcPr>
            <w:tcW w:w="2353" w:type="dxa"/>
            <w:tcMar>
              <w:top w:w="50" w:type="dxa"/>
              <w:left w:w="100" w:type="dxa"/>
            </w:tcMar>
            <w:vAlign w:val="center"/>
          </w:tcPr>
          <w:p w:rsidR="002E4121" w:rsidRDefault="002E4121"/>
        </w:tc>
      </w:tr>
    </w:tbl>
    <w:p w:rsidR="002E4121" w:rsidRDefault="002E4121">
      <w:pPr>
        <w:spacing w:after="0"/>
        <w:ind w:left="120"/>
        <w:rPr>
          <w:rFonts w:ascii="Times New Roman" w:eastAsia="Times New Roman" w:hAnsi="Times New Roman" w:cs="Times New Roman"/>
          <w:b/>
          <w:color w:val="000000"/>
          <w:sz w:val="28"/>
          <w:szCs w:val="28"/>
        </w:rPr>
      </w:pPr>
    </w:p>
    <w:p w:rsidR="002E4121" w:rsidRDefault="00000000">
      <w:pPr>
        <w:spacing w:after="0"/>
        <w:ind w:left="120"/>
      </w:pPr>
      <w:r>
        <w:rPr>
          <w:rFonts w:ascii="Times New Roman" w:eastAsia="Times New Roman" w:hAnsi="Times New Roman" w:cs="Times New Roman"/>
          <w:b/>
          <w:color w:val="000000"/>
          <w:sz w:val="28"/>
          <w:szCs w:val="28"/>
        </w:rPr>
        <w:t xml:space="preserve"> 11 КЛАСС </w:t>
      </w:r>
    </w:p>
    <w:tbl>
      <w:tblPr>
        <w:tblStyle w:val="af0"/>
        <w:tblW w:w="9382" w:type="dxa"/>
        <w:tblInd w:w="-100" w:type="dxa"/>
        <w:tblBorders>
          <w:top w:val="nil"/>
          <w:left w:val="nil"/>
          <w:bottom w:val="nil"/>
          <w:right w:val="nil"/>
          <w:insideH w:val="nil"/>
          <w:insideV w:val="nil"/>
        </w:tblBorders>
        <w:tblLayout w:type="fixed"/>
        <w:tblLook w:val="0400" w:firstRow="0" w:lastRow="0" w:firstColumn="0" w:lastColumn="0" w:noHBand="0" w:noVBand="1"/>
      </w:tblPr>
      <w:tblGrid>
        <w:gridCol w:w="712"/>
        <w:gridCol w:w="4170"/>
        <w:gridCol w:w="1035"/>
        <w:gridCol w:w="1080"/>
        <w:gridCol w:w="2385"/>
      </w:tblGrid>
      <w:tr w:rsidR="002E4121">
        <w:trPr>
          <w:trHeight w:val="144"/>
        </w:trPr>
        <w:tc>
          <w:tcPr>
            <w:tcW w:w="712"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 п/п </w:t>
            </w:r>
          </w:p>
          <w:p w:rsidR="002E4121" w:rsidRDefault="002E4121">
            <w:pPr>
              <w:spacing w:after="0"/>
              <w:ind w:left="135"/>
            </w:pPr>
          </w:p>
        </w:tc>
        <w:tc>
          <w:tcPr>
            <w:tcW w:w="4170"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Наименование разделов и тем программы </w:t>
            </w:r>
          </w:p>
          <w:p w:rsidR="002E4121" w:rsidRDefault="002E4121">
            <w:pPr>
              <w:spacing w:after="0"/>
              <w:ind w:left="135"/>
            </w:pPr>
          </w:p>
        </w:tc>
        <w:tc>
          <w:tcPr>
            <w:tcW w:w="2115" w:type="dxa"/>
            <w:gridSpan w:val="2"/>
            <w:tcMar>
              <w:top w:w="50" w:type="dxa"/>
              <w:left w:w="100" w:type="dxa"/>
            </w:tcMar>
            <w:vAlign w:val="center"/>
          </w:tcPr>
          <w:p w:rsidR="002E4121" w:rsidRDefault="00000000">
            <w:pPr>
              <w:spacing w:after="0"/>
            </w:pPr>
            <w:r>
              <w:rPr>
                <w:rFonts w:ascii="Times New Roman" w:eastAsia="Times New Roman" w:hAnsi="Times New Roman" w:cs="Times New Roman"/>
                <w:b/>
                <w:color w:val="000000"/>
                <w:sz w:val="24"/>
                <w:szCs w:val="24"/>
              </w:rPr>
              <w:t>Количество часов</w:t>
            </w:r>
          </w:p>
        </w:tc>
        <w:tc>
          <w:tcPr>
            <w:tcW w:w="2385"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Электронные (цифровые) образовательные ресурсы </w:t>
            </w:r>
          </w:p>
          <w:p w:rsidR="002E4121" w:rsidRDefault="002E4121">
            <w:pPr>
              <w:spacing w:after="0"/>
              <w:ind w:left="135"/>
            </w:pPr>
          </w:p>
        </w:tc>
      </w:tr>
      <w:tr w:rsidR="002E4121">
        <w:trPr>
          <w:trHeight w:val="144"/>
        </w:trPr>
        <w:tc>
          <w:tcPr>
            <w:tcW w:w="712"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c>
          <w:tcPr>
            <w:tcW w:w="4170"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c>
          <w:tcPr>
            <w:tcW w:w="1035" w:type="dxa"/>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Всего </w:t>
            </w:r>
          </w:p>
          <w:p w:rsidR="002E4121" w:rsidRDefault="002E4121">
            <w:pPr>
              <w:spacing w:after="0"/>
              <w:ind w:left="135"/>
            </w:pPr>
          </w:p>
        </w:tc>
        <w:tc>
          <w:tcPr>
            <w:tcW w:w="1080" w:type="dxa"/>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Контрольны</w:t>
            </w:r>
            <w:r>
              <w:rPr>
                <w:rFonts w:ascii="Times New Roman" w:eastAsia="Times New Roman" w:hAnsi="Times New Roman" w:cs="Times New Roman"/>
                <w:b/>
                <w:color w:val="000000"/>
                <w:sz w:val="24"/>
                <w:szCs w:val="24"/>
              </w:rPr>
              <w:lastRenderedPageBreak/>
              <w:t xml:space="preserve">е работы </w:t>
            </w:r>
          </w:p>
          <w:p w:rsidR="002E4121" w:rsidRDefault="002E4121">
            <w:pPr>
              <w:spacing w:after="0"/>
              <w:ind w:left="135"/>
            </w:pPr>
          </w:p>
        </w:tc>
        <w:tc>
          <w:tcPr>
            <w:tcW w:w="2385"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Повседневная жизнь семьи. Межличностные отношения в семье, с друзьями и знакомыми. Конфликтные ситуации, их предупреждение и разрешение</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17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Внешность и характеристика человека, литературного персонажа</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4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Здоровый образ жизни и забота о здоровье: режим труда и отдыха, спорт, сбалансированное питание, посещение врача. Отказ от вредных привычек</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8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10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Место иностранного языка в повседневной жизни и профессиональной деятельности в современном мире</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6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Молодежь в современном обществе. Ценностные ориентиры. Участие молодежи в жизни общества. Досуг молодежи: увлечения и интересы. Любовь и дружба</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6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Роль спорта в современной жизни: виды спорта, экстремальный спорт, спортивные соревнования, Олимпийские игры</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5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Туризм. Виды отдыха. Экотуризм. Путешествия по России и зарубежным странам</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8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lastRenderedPageBreak/>
              <w:t>9</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Вселенная и человек. Природа. Проблемы экологии. Защита окружающей среды. Проживание в городской/сельской местности</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18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10</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Технический прогресс: перспективы и последствия. Современные средства информации и коммуникации (пресса, телевидение, Интернет, социальные сети и т.д.). Интернет-безопасность</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5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11</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8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712"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12</w:t>
            </w:r>
          </w:p>
        </w:tc>
        <w:tc>
          <w:tcPr>
            <w:tcW w:w="417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люди родной страны и страны/стран изучаемого языка, их вклад в науку и мировую культуру: государственные деятели, ученые, писатели, поэты, художники, композиторы, путешественники, спортсмены, актеры и т.д.</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7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0 </w:t>
            </w:r>
          </w:p>
        </w:tc>
        <w:tc>
          <w:tcPr>
            <w:tcW w:w="2385" w:type="dxa"/>
            <w:tcMar>
              <w:top w:w="50" w:type="dxa"/>
              <w:left w:w="100" w:type="dxa"/>
            </w:tcMar>
            <w:vAlign w:val="center"/>
          </w:tcPr>
          <w:p w:rsidR="002E4121" w:rsidRDefault="002E4121">
            <w:pPr>
              <w:spacing w:after="0"/>
              <w:ind w:left="135"/>
            </w:pPr>
          </w:p>
        </w:tc>
      </w:tr>
      <w:tr w:rsidR="002E4121">
        <w:trPr>
          <w:trHeight w:val="144"/>
        </w:trPr>
        <w:tc>
          <w:tcPr>
            <w:tcW w:w="4882" w:type="dxa"/>
            <w:gridSpan w:val="2"/>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ОБЩЕЕ КОЛИЧЕСТВО ЧАСОВ ПО ПРОГРАММЕ</w:t>
            </w:r>
          </w:p>
        </w:tc>
        <w:tc>
          <w:tcPr>
            <w:tcW w:w="1035"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102 </w:t>
            </w:r>
          </w:p>
        </w:tc>
        <w:tc>
          <w:tcPr>
            <w:tcW w:w="1080"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2 </w:t>
            </w:r>
          </w:p>
        </w:tc>
        <w:tc>
          <w:tcPr>
            <w:tcW w:w="2385" w:type="dxa"/>
            <w:tcMar>
              <w:top w:w="50" w:type="dxa"/>
              <w:left w:w="100" w:type="dxa"/>
            </w:tcMar>
            <w:vAlign w:val="center"/>
          </w:tcPr>
          <w:p w:rsidR="002E4121" w:rsidRDefault="002E4121"/>
        </w:tc>
      </w:tr>
    </w:tbl>
    <w:p w:rsidR="002E4121" w:rsidRDefault="002E4121">
      <w:pPr>
        <w:spacing w:after="0"/>
        <w:ind w:left="120"/>
        <w:rPr>
          <w:rFonts w:ascii="Times New Roman" w:eastAsia="Times New Roman" w:hAnsi="Times New Roman" w:cs="Times New Roman"/>
          <w:b/>
          <w:color w:val="000000"/>
          <w:sz w:val="28"/>
          <w:szCs w:val="28"/>
        </w:rPr>
      </w:pPr>
      <w:bookmarkStart w:id="5" w:name="bookmark=id.2s8eyo1" w:colFirst="0" w:colLast="0"/>
      <w:bookmarkEnd w:id="5"/>
    </w:p>
    <w:p w:rsidR="002E4121" w:rsidRDefault="00000000">
      <w:pPr>
        <w:spacing w:after="0"/>
        <w:ind w:left="120"/>
      </w:pPr>
      <w:r>
        <w:rPr>
          <w:rFonts w:ascii="Times New Roman" w:eastAsia="Times New Roman" w:hAnsi="Times New Roman" w:cs="Times New Roman"/>
          <w:b/>
          <w:color w:val="000000"/>
          <w:sz w:val="28"/>
          <w:szCs w:val="28"/>
        </w:rPr>
        <w:t xml:space="preserve"> ПОУРОЧНОЕ ПЛАНИРОВАНИЕ </w:t>
      </w:r>
    </w:p>
    <w:p w:rsidR="002E4121" w:rsidRDefault="00000000">
      <w:pPr>
        <w:spacing w:after="0"/>
        <w:ind w:left="120"/>
      </w:pPr>
      <w:r>
        <w:rPr>
          <w:rFonts w:ascii="Times New Roman" w:eastAsia="Times New Roman" w:hAnsi="Times New Roman" w:cs="Times New Roman"/>
          <w:b/>
          <w:color w:val="000000"/>
          <w:sz w:val="28"/>
          <w:szCs w:val="28"/>
        </w:rPr>
        <w:t xml:space="preserve"> 10 КЛАСС </w:t>
      </w:r>
    </w:p>
    <w:tbl>
      <w:tblPr>
        <w:tblStyle w:val="af1"/>
        <w:tblW w:w="9881" w:type="dxa"/>
        <w:tblInd w:w="-100" w:type="dxa"/>
        <w:tblBorders>
          <w:top w:val="nil"/>
          <w:left w:val="nil"/>
          <w:bottom w:val="nil"/>
          <w:right w:val="nil"/>
          <w:insideH w:val="nil"/>
          <w:insideV w:val="nil"/>
        </w:tblBorders>
        <w:tblLayout w:type="fixed"/>
        <w:tblLook w:val="0400" w:firstRow="0" w:lastRow="0" w:firstColumn="0" w:lastColumn="0" w:noHBand="0" w:noVBand="1"/>
      </w:tblPr>
      <w:tblGrid>
        <w:gridCol w:w="909"/>
        <w:gridCol w:w="5287"/>
        <w:gridCol w:w="1417"/>
        <w:gridCol w:w="1134"/>
        <w:gridCol w:w="1134"/>
      </w:tblGrid>
      <w:tr w:rsidR="002E4121">
        <w:trPr>
          <w:trHeight w:val="144"/>
        </w:trPr>
        <w:tc>
          <w:tcPr>
            <w:tcW w:w="909"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 п/п </w:t>
            </w:r>
          </w:p>
          <w:p w:rsidR="002E4121" w:rsidRDefault="002E4121">
            <w:pPr>
              <w:spacing w:after="0"/>
              <w:ind w:left="135"/>
            </w:pPr>
          </w:p>
        </w:tc>
        <w:tc>
          <w:tcPr>
            <w:tcW w:w="5287"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Тема урока </w:t>
            </w:r>
          </w:p>
          <w:p w:rsidR="002E4121" w:rsidRDefault="002E4121">
            <w:pPr>
              <w:spacing w:after="0"/>
              <w:ind w:left="135"/>
            </w:pPr>
          </w:p>
        </w:tc>
        <w:tc>
          <w:tcPr>
            <w:tcW w:w="1417" w:type="dxa"/>
            <w:tcMar>
              <w:top w:w="50" w:type="dxa"/>
              <w:left w:w="100" w:type="dxa"/>
            </w:tcMar>
            <w:vAlign w:val="center"/>
          </w:tcPr>
          <w:p w:rsidR="002E4121" w:rsidRDefault="00000000">
            <w:pPr>
              <w:spacing w:after="0"/>
            </w:pPr>
            <w:r>
              <w:rPr>
                <w:rFonts w:ascii="Times New Roman" w:eastAsia="Times New Roman" w:hAnsi="Times New Roman" w:cs="Times New Roman"/>
                <w:b/>
                <w:color w:val="000000"/>
                <w:sz w:val="24"/>
                <w:szCs w:val="24"/>
              </w:rPr>
              <w:t>Количество часов</w:t>
            </w:r>
          </w:p>
        </w:tc>
        <w:tc>
          <w:tcPr>
            <w:tcW w:w="1134"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Дата изучения </w:t>
            </w:r>
          </w:p>
          <w:p w:rsidR="002E4121" w:rsidRDefault="002E4121">
            <w:pPr>
              <w:spacing w:after="0"/>
              <w:ind w:left="135"/>
            </w:pPr>
          </w:p>
        </w:tc>
        <w:tc>
          <w:tcPr>
            <w:tcW w:w="1134"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корректировка </w:t>
            </w:r>
          </w:p>
          <w:p w:rsidR="002E4121" w:rsidRDefault="002E4121">
            <w:pPr>
              <w:spacing w:after="0"/>
              <w:ind w:left="135"/>
            </w:pPr>
          </w:p>
        </w:tc>
      </w:tr>
      <w:tr w:rsidR="002E4121">
        <w:trPr>
          <w:trHeight w:val="144"/>
        </w:trPr>
        <w:tc>
          <w:tcPr>
            <w:tcW w:w="909"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c>
          <w:tcPr>
            <w:tcW w:w="5287"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c>
          <w:tcPr>
            <w:tcW w:w="1417" w:type="dxa"/>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Всего </w:t>
            </w:r>
          </w:p>
          <w:p w:rsidR="002E4121" w:rsidRDefault="002E4121">
            <w:pPr>
              <w:spacing w:after="0"/>
              <w:ind w:left="135"/>
            </w:pPr>
          </w:p>
        </w:tc>
        <w:tc>
          <w:tcPr>
            <w:tcW w:w="1134"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c>
          <w:tcPr>
            <w:tcW w:w="1134"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Межличностные отношения со сверстниками. Общие интересы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Межличностные отношения со сверстниками. Общие интересы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lastRenderedPageBreak/>
              <w:t>3</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Конфликтные ситуации, их предупреждение и решение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Межличностные отношения в семье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Повседневная жизнь семьи. Быт. Распорядок</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Повседневная жизнь семьи. Быт. Распорядок</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Жизнь семьи. Конфликтные ситуации. Семейные истории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Повседневная жизнь семьи. Межличностные отношения в семье, с друзьями и знакомыми. Конфликтные ситуации, их предупреждение и разрешение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Характеристика друга/друзей. Черты характера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10</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Внешность человека, любимого литературного персонажа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11</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Характеристика литературного персонажа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12</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Обобщение по теме "Внешность и характеристика человека, литературного персонажа"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13</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Здоровый образ жизни. Правильное и сбалансированное питание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14</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Здоровый образ жизни. Правильное и сбалансированное питание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15</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Здоровый образ жизни. Лечебная диета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16</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Проблемы со здоровьем. Самочувствие. Отказ от вредных привычек</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17</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Правильное питание. Питание дома/в ресторане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18</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Правильное питание Выбор продуктов.</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19</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Режим труда и отдыха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20</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Посещение врача. Медицинские услуги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21</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Здоровый образ жизни и забота о здоровье: режим труда и отдыха, спорт, сбалансированное питание, посещение врача. Отказ от вредных привычек. Обобщение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22</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Здоровый образ жизни и забота о здоровье: режим труда и отдыха, спорт, сбалансированное питание, посещение врача. Отказ от вредных привычек"</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23</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Школьная жизнь. Виды школ</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24</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Школьная жизнь. Виды школ</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lastRenderedPageBreak/>
              <w:t>25</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Школьная система стран изучаемого языка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26</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 xml:space="preserve">Школьная жизнь других стран. Переписка </w:t>
            </w:r>
            <w:proofErr w:type="gramStart"/>
            <w:r>
              <w:rPr>
                <w:rFonts w:ascii="Times New Roman" w:eastAsia="Times New Roman" w:hAnsi="Times New Roman" w:cs="Times New Roman"/>
                <w:color w:val="000000"/>
                <w:sz w:val="24"/>
                <w:szCs w:val="24"/>
              </w:rPr>
              <w:t>в зарубежными сверстниками</w:t>
            </w:r>
            <w:proofErr w:type="gramEnd"/>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27</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Нестандартные программы обучения.</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28</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Права и обязанности старшеклассников</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29</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старшеклассника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30</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Профориентация. Современные профессии в мире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31</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Профориентация. Современные профессии в мире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32</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Проблема выбора профессии. Работа мечты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33</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Карьерные возможности. Написание резюме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34</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Карьерные возможности. Написание резюме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35</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Выбор профессии в России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36</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Роль иностранного языка в планах на будущее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37</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Современный мир профессий. Проблемы выбора профессии. Роль иностранного языка в планах на будущее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38</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Современный мир профессий. Проблемы выбора профессии. Роль иностранного языка в планах на будущее. Контроль знаний</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39</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Досуг молодежи (виды досуга)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40</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Досуг молодежи (виды досуга)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41</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Молодежь в современном обществе. Совместные планы, приглашения, праздники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42</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Виды активного отдыха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43</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Совместные занятия. Дружба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44</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Совместные занятия. Дружба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45</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Досуг молодежи. Музыка. Кино</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46</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Досуг молодежи. Театр. Кино</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47</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Досуг молодежи. Театр. Кино</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48</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Досуг молодежи. Популярная музыка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49</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Досуг молодежи. Электронная музыка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lastRenderedPageBreak/>
              <w:t>50</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Молодежь в современном обществе. Досуг молодежи: чтение, кино, театр, музыка, музеи, Интернет, компьютерные игры. Любовь и дружба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51</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Молодежь в современном обществе. Досуг молодежи: чтение, кино, театр, музыка, музеи, Интернет, компьютерные игры. Любовь и дружба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52</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Молодежная мода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53</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Карманные деньги. Траты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54</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Карманные деньги. Заработок</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55</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Покупки. Финансовая грамотность</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56</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Обобщение по теме "Покупки: одежда, обувь, продукты питания. Карманные деньги. Молодежная мода"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57</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Туризм. Виды путешествий</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58</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Путешествие с семьей/друзьями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59</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Путешествие по России и зарубежным странам</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60</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Путешествие. Погода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61</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Виды путешествий. Круизы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62</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Туризм. Виды отдыха. Путешествия по России и зарубежным странам</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63</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Туризм. Виды отдыха. Путешествия по России и зарубежным странам</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64</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Защита окружающей среды. Борьба с мусором</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65</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Загрязнение окружающей среды: загрязнение воды, воздуха, почвы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66</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 xml:space="preserve">Защита окружающей среды. Исчезающие </w:t>
            </w:r>
            <w:proofErr w:type="spellStart"/>
            <w:r>
              <w:rPr>
                <w:rFonts w:ascii="Times New Roman" w:eastAsia="Times New Roman" w:hAnsi="Times New Roman" w:cs="Times New Roman"/>
                <w:color w:val="000000"/>
                <w:sz w:val="24"/>
                <w:szCs w:val="24"/>
              </w:rPr>
              <w:t>выды</w:t>
            </w:r>
            <w:proofErr w:type="spellEnd"/>
            <w:r>
              <w:rPr>
                <w:rFonts w:ascii="Times New Roman" w:eastAsia="Times New Roman" w:hAnsi="Times New Roman" w:cs="Times New Roman"/>
                <w:color w:val="000000"/>
                <w:sz w:val="24"/>
                <w:szCs w:val="24"/>
              </w:rPr>
              <w:t xml:space="preserve"> животных. Охрана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67</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Защита окружающей среды. Борьба с отходами. Переработка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68</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Проблемы экологии. Причины и последствия изменения климата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69</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Проблемы экологии. Причины и последствия изменения климата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70</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Городские условия проживания. Плюсы и минусы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71</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Природа. Флора и фауна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lastRenderedPageBreak/>
              <w:t>72</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Знаменитые природные заповедники мира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73</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Защита окружающей среды. Загрязнение воды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74</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Защита окружающей среды. Повторное использование ресурсов</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75</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Защита окружающей среды. Заповедники России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76</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Стихийные бедствия</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77</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Условия проживания в сельской местности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78</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Проблемы экологии. Защита окружающей среды. Стихийные бедствия. Условия проживания в городской и сельской местности"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79</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Проблемы экологии. Защита окружающей среды. Стихийные бедствия. Условия проживания в городской и сельской местности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80</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Технический прогресс. Гаджеты. Влияние на жизнь</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81</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Технический прогресс. Современные средства связи. Польза и вред</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82</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Технический прогресс. Современные средства связи. Польза и вред</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83</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Прогресс. Научная фантастика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84</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Гаджеты. Перспективы и последствия</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85</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Вклад стран изучаемого языка в развитие науки. Технический прогресс</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86</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История изобретений</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87</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Технический прогресс на благо окружающей среды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88</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Технический прогресс: перспективы и последствия. Современные средства связи (мобильные телефоны, смартфоны, планшеты, компьютеры)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89</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Страна изучаемого языка. Культурные и спортивные традиции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90</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Страна изучаемого языка. Достопримечательности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91</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Страна изучаемого языка. Национальные праздники и обычаи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92</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Страна изучаемого языка. Достопримечательности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lastRenderedPageBreak/>
              <w:t>93</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Страна изучаемого языка. Культура. Национальные блюда</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94</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Родная страна. Достопримечательности.</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95</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Родная страна. Национальная кухня</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96</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 Контроль знаний</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97</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Выдающаяся личность родной страны. Писатель</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98</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Выдающаяся личность страны изучаемого языка. Писатель</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99</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Выдающаяся личность родной страны. Певец</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100</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люди родной страны. Спортсмены.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101</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люди родной страны. Космонавты</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909"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102</w:t>
            </w:r>
          </w:p>
        </w:tc>
        <w:tc>
          <w:tcPr>
            <w:tcW w:w="5287"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люди родной страны и страны/стран изучаемого языка, их вклад в науку и мировую культуру: государственные деятели, ученые, писатели, поэты, художники, композиторы, путешественники, спортсмены, актеры и т.д."</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6196" w:type="dxa"/>
            <w:gridSpan w:val="2"/>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ОБЩЕЕ КОЛИЧЕСТВО ЧАСОВ ПО ПРОГРАММЕ</w:t>
            </w:r>
          </w:p>
        </w:tc>
        <w:tc>
          <w:tcPr>
            <w:tcW w:w="1417"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102 </w:t>
            </w:r>
          </w:p>
        </w:tc>
        <w:tc>
          <w:tcPr>
            <w:tcW w:w="2268" w:type="dxa"/>
            <w:gridSpan w:val="2"/>
            <w:tcMar>
              <w:top w:w="50" w:type="dxa"/>
              <w:left w:w="100" w:type="dxa"/>
            </w:tcMar>
            <w:vAlign w:val="center"/>
          </w:tcPr>
          <w:p w:rsidR="002E4121" w:rsidRDefault="002E4121"/>
        </w:tc>
      </w:tr>
    </w:tbl>
    <w:p w:rsidR="002E4121" w:rsidRDefault="002E4121">
      <w:pPr>
        <w:spacing w:after="0"/>
        <w:ind w:left="120"/>
        <w:rPr>
          <w:rFonts w:ascii="Times New Roman" w:eastAsia="Times New Roman" w:hAnsi="Times New Roman" w:cs="Times New Roman"/>
          <w:b/>
          <w:color w:val="000000"/>
          <w:sz w:val="28"/>
          <w:szCs w:val="28"/>
        </w:rPr>
      </w:pPr>
    </w:p>
    <w:p w:rsidR="002E4121" w:rsidRDefault="00000000">
      <w:pPr>
        <w:spacing w:after="0"/>
        <w:ind w:left="120"/>
      </w:pPr>
      <w:r>
        <w:rPr>
          <w:rFonts w:ascii="Times New Roman" w:eastAsia="Times New Roman" w:hAnsi="Times New Roman" w:cs="Times New Roman"/>
          <w:b/>
          <w:color w:val="000000"/>
          <w:sz w:val="28"/>
          <w:szCs w:val="28"/>
        </w:rPr>
        <w:t xml:space="preserve"> 11 КЛАСС </w:t>
      </w:r>
    </w:p>
    <w:tbl>
      <w:tblPr>
        <w:tblStyle w:val="af2"/>
        <w:tblW w:w="9881" w:type="dxa"/>
        <w:tblInd w:w="-100" w:type="dxa"/>
        <w:tblBorders>
          <w:top w:val="nil"/>
          <w:left w:val="nil"/>
          <w:bottom w:val="nil"/>
          <w:right w:val="nil"/>
          <w:insideH w:val="nil"/>
          <w:insideV w:val="nil"/>
        </w:tblBorders>
        <w:tblLayout w:type="fixed"/>
        <w:tblLook w:val="0400" w:firstRow="0" w:lastRow="0" w:firstColumn="0" w:lastColumn="0" w:noHBand="0" w:noVBand="1"/>
      </w:tblPr>
      <w:tblGrid>
        <w:gridCol w:w="874"/>
        <w:gridCol w:w="5180"/>
        <w:gridCol w:w="1559"/>
        <w:gridCol w:w="1134"/>
        <w:gridCol w:w="1134"/>
      </w:tblGrid>
      <w:tr w:rsidR="002E4121">
        <w:trPr>
          <w:trHeight w:val="144"/>
        </w:trPr>
        <w:tc>
          <w:tcPr>
            <w:tcW w:w="874"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 п/п </w:t>
            </w:r>
          </w:p>
          <w:p w:rsidR="002E4121" w:rsidRDefault="002E4121">
            <w:pPr>
              <w:spacing w:after="0"/>
              <w:ind w:left="135"/>
            </w:pPr>
          </w:p>
        </w:tc>
        <w:tc>
          <w:tcPr>
            <w:tcW w:w="5180"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Тема урока </w:t>
            </w:r>
          </w:p>
          <w:p w:rsidR="002E4121" w:rsidRDefault="002E4121">
            <w:pPr>
              <w:spacing w:after="0"/>
              <w:ind w:left="135"/>
            </w:pPr>
            <w:bookmarkStart w:id="6" w:name="_heading=h.17dp8vu" w:colFirst="0" w:colLast="0"/>
            <w:bookmarkEnd w:id="6"/>
          </w:p>
        </w:tc>
        <w:tc>
          <w:tcPr>
            <w:tcW w:w="1559" w:type="dxa"/>
            <w:tcMar>
              <w:top w:w="50" w:type="dxa"/>
              <w:left w:w="100" w:type="dxa"/>
            </w:tcMar>
            <w:vAlign w:val="center"/>
          </w:tcPr>
          <w:p w:rsidR="002E4121" w:rsidRDefault="00000000">
            <w:pPr>
              <w:spacing w:after="0"/>
            </w:pPr>
            <w:r>
              <w:rPr>
                <w:rFonts w:ascii="Times New Roman" w:eastAsia="Times New Roman" w:hAnsi="Times New Roman" w:cs="Times New Roman"/>
                <w:b/>
                <w:color w:val="000000"/>
                <w:sz w:val="24"/>
                <w:szCs w:val="24"/>
              </w:rPr>
              <w:t>Количество часов</w:t>
            </w:r>
          </w:p>
        </w:tc>
        <w:tc>
          <w:tcPr>
            <w:tcW w:w="1134"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Дата изучения </w:t>
            </w:r>
          </w:p>
        </w:tc>
        <w:tc>
          <w:tcPr>
            <w:tcW w:w="1134" w:type="dxa"/>
            <w:vMerge w:val="restart"/>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 xml:space="preserve">корректировка </w:t>
            </w:r>
          </w:p>
        </w:tc>
      </w:tr>
      <w:tr w:rsidR="002E4121">
        <w:trPr>
          <w:trHeight w:val="144"/>
        </w:trPr>
        <w:tc>
          <w:tcPr>
            <w:tcW w:w="874"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c>
          <w:tcPr>
            <w:tcW w:w="5180"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c>
          <w:tcPr>
            <w:tcW w:w="1559" w:type="dxa"/>
            <w:tcMar>
              <w:top w:w="50" w:type="dxa"/>
              <w:left w:w="100" w:type="dxa"/>
            </w:tcMar>
            <w:vAlign w:val="center"/>
          </w:tcPr>
          <w:p w:rsidR="002E4121" w:rsidRDefault="00000000">
            <w:pPr>
              <w:spacing w:after="0"/>
              <w:ind w:left="135"/>
            </w:pPr>
            <w:r>
              <w:rPr>
                <w:rFonts w:ascii="Times New Roman" w:eastAsia="Times New Roman" w:hAnsi="Times New Roman" w:cs="Times New Roman"/>
                <w:b/>
                <w:color w:val="000000"/>
                <w:sz w:val="24"/>
                <w:szCs w:val="24"/>
              </w:rPr>
              <w:t xml:space="preserve">Всего </w:t>
            </w:r>
          </w:p>
        </w:tc>
        <w:tc>
          <w:tcPr>
            <w:tcW w:w="1134"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c>
          <w:tcPr>
            <w:tcW w:w="1134" w:type="dxa"/>
            <w:vMerge/>
            <w:tcMar>
              <w:top w:w="50" w:type="dxa"/>
              <w:left w:w="100" w:type="dxa"/>
            </w:tcMar>
            <w:vAlign w:val="center"/>
          </w:tcPr>
          <w:p w:rsidR="002E4121" w:rsidRDefault="002E4121">
            <w:pPr>
              <w:widowControl w:val="0"/>
              <w:pBdr>
                <w:top w:val="nil"/>
                <w:left w:val="nil"/>
                <w:bottom w:val="nil"/>
                <w:right w:val="nil"/>
                <w:between w:val="nil"/>
              </w:pBdr>
              <w:spacing w:after="0"/>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Повседневная жизнь семьи. Уклады в разных странах мира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Повседневная жизнь семьи. Уклады в разных странах мира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Межличностные отношения. Решение конфликтных ситуаций. Семейные узы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lastRenderedPageBreak/>
              <w:t>4</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 xml:space="preserve">Межличностные </w:t>
            </w:r>
            <w:proofErr w:type="spellStart"/>
            <w:proofErr w:type="gramStart"/>
            <w:r>
              <w:rPr>
                <w:rFonts w:ascii="Times New Roman" w:eastAsia="Times New Roman" w:hAnsi="Times New Roman" w:cs="Times New Roman"/>
                <w:color w:val="000000"/>
                <w:sz w:val="24"/>
                <w:szCs w:val="24"/>
              </w:rPr>
              <w:t>отношения.Мои</w:t>
            </w:r>
            <w:proofErr w:type="spellEnd"/>
            <w:proofErr w:type="gramEnd"/>
            <w:r>
              <w:rPr>
                <w:rFonts w:ascii="Times New Roman" w:eastAsia="Times New Roman" w:hAnsi="Times New Roman" w:cs="Times New Roman"/>
                <w:color w:val="000000"/>
                <w:sz w:val="24"/>
                <w:szCs w:val="24"/>
              </w:rPr>
              <w:t xml:space="preserve"> друзья</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 xml:space="preserve">Межличностные </w:t>
            </w:r>
            <w:proofErr w:type="spellStart"/>
            <w:proofErr w:type="gramStart"/>
            <w:r>
              <w:rPr>
                <w:rFonts w:ascii="Times New Roman" w:eastAsia="Times New Roman" w:hAnsi="Times New Roman" w:cs="Times New Roman"/>
                <w:color w:val="000000"/>
                <w:sz w:val="24"/>
                <w:szCs w:val="24"/>
              </w:rPr>
              <w:t>отношения.Мои</w:t>
            </w:r>
            <w:proofErr w:type="spellEnd"/>
            <w:proofErr w:type="gramEnd"/>
            <w:r>
              <w:rPr>
                <w:rFonts w:ascii="Times New Roman" w:eastAsia="Times New Roman" w:hAnsi="Times New Roman" w:cs="Times New Roman"/>
                <w:color w:val="000000"/>
                <w:sz w:val="24"/>
                <w:szCs w:val="24"/>
              </w:rPr>
              <w:t xml:space="preserve"> друзья</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Семейные традиции и обычаи в стране изучаемого языка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Семейные истории. Историческая справка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Семейные ценности. Отношения между поколениями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Межличностные отношения с членами семьи и знакомыми в художественной литературе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10</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Межличностные отношения. Обязанности и права человека в обществе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11</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Межличностные отношения. Обязанности и права человека в обществе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12</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Межличностные отношения. Взаимоуважение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13</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Взаимоотношения в семье. Распределение обязанностей</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14</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Межличностные отношения. Эмоции и чувства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15</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Межличностные отношения. Конфликтные ситуации: их предупреждение и решение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16</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Повседневная жизнь семьи. Межличностные отношения в семье, с друзьями и знакомыми. Конфликтные ситуации, их предупреждение и разрешение"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17</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Повседневная жизнь семьи. Межличностные отношения в семье, с друзьями и знакомыми. Конфликтные ситуации, их предупреждение и разрешение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18</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Характер человека/литературного персонажа. Черты характера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19</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Характер человека/литературного персонажа. Черты характера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20</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Поведение человека в экстремальной ситуации. Характер</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21</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Внешность и характеристика человека, литературного персонажа"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22</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Отказ от вредных привычек. Здоровый образ жизни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23</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Забота о здоровье. Борьба со стрессом</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lastRenderedPageBreak/>
              <w:t>24</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Забота о здоровье. Полезные привычки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25</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Забота о здоровье. Самочувствие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26</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Забота о здоровье. Посещение врача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27</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Режим труда и отдыха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28</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Сбалансированное питание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29</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Здоровый образ жизни и забота о здоровье: режим труда и отдыха, спорт, сбалансированное питание, посещение врача. Отказ от вредных привычек</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30</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 xml:space="preserve">Взаимоотношения со </w:t>
            </w:r>
            <w:proofErr w:type="spellStart"/>
            <w:r>
              <w:rPr>
                <w:rFonts w:ascii="Times New Roman" w:eastAsia="Times New Roman" w:hAnsi="Times New Roman" w:cs="Times New Roman"/>
                <w:color w:val="000000"/>
                <w:sz w:val="24"/>
                <w:szCs w:val="24"/>
              </w:rPr>
              <w:t>серстниками</w:t>
            </w:r>
            <w:proofErr w:type="spellEnd"/>
            <w:r>
              <w:rPr>
                <w:rFonts w:ascii="Times New Roman" w:eastAsia="Times New Roman" w:hAnsi="Times New Roman" w:cs="Times New Roman"/>
                <w:color w:val="000000"/>
                <w:sz w:val="24"/>
                <w:szCs w:val="24"/>
              </w:rPr>
              <w:t xml:space="preserve">. Проблема </w:t>
            </w:r>
            <w:proofErr w:type="spellStart"/>
            <w:r>
              <w:rPr>
                <w:rFonts w:ascii="Times New Roman" w:eastAsia="Times New Roman" w:hAnsi="Times New Roman" w:cs="Times New Roman"/>
                <w:color w:val="000000"/>
                <w:sz w:val="24"/>
                <w:szCs w:val="24"/>
              </w:rPr>
              <w:t>буллинга</w:t>
            </w:r>
            <w:proofErr w:type="spellEnd"/>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31</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Школьная жизнь. Взаимоотношения в школе с преподавателями и друзьями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32</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Особенности школьных конфликтов. Проблемы и решения</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33</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Выбор профессии. Цели и мечты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34</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Альтернативы в продолжении образования. Последний год в школе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35</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Высшая школа. Университет</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36</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Выбор профессии. Зов сердца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37</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Подготовка к выпускным экзаменам</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38</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39</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 Контроль знаний</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40</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Важность изучения иностранного языка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41</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Важность изучения иностранного языка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42</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Корни иностранных языков. Международный язык общения</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43</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Способы коммуникации. История</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lastRenderedPageBreak/>
              <w:t>44</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Изучение иностранного языка для работы и дальнейшего обучения</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45</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Место иностранного языка в повседневной жизни и профессиональной деятельности в современном мире"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46</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Молодежь в обществе. Заработок для подростков. Выбор профессии в современном обществе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47</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Взаимоотношения. Дружба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48</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Молодежные ценности. Ориентиры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49</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Цель и путь в жизни каждого молодого человека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50</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Участие молодежи в жизни общества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51</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Молодежь в современном обществе. Ценностные ориентиры. Участие молодежи в жизни общества. Досуг молодежи: увлечения и интересы. Любовь и дружба"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52</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Экстремальные виды спорта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53</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Спортивные соревнования</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54</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Олимпийские игры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55</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Спорт в жизни каждого человека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56</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Роль спорта в современной жизни: виды спорта, экстремальный спорт, спортивные соревнования, Олимпийские игры"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57</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Путешествие по зарубежным странам</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58</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 xml:space="preserve">Путешествия. Виды </w:t>
            </w:r>
            <w:proofErr w:type="spellStart"/>
            <w:r>
              <w:rPr>
                <w:rFonts w:ascii="Times New Roman" w:eastAsia="Times New Roman" w:hAnsi="Times New Roman" w:cs="Times New Roman"/>
                <w:color w:val="000000"/>
                <w:sz w:val="24"/>
                <w:szCs w:val="24"/>
              </w:rPr>
              <w:t>транстпорта</w:t>
            </w:r>
            <w:proofErr w:type="spellEnd"/>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59</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Оформление поездки. Регистрация. Организационные моменты путешествия</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60</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Путешествие. Любимое место</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61</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Особенности культуры и поведения в другой стране при путешествии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62</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Экотуризм</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63</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Туризм. Виды отдыха. Экотуризм. Путешествия по России и зарубежным странам"</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64</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Туризм. Виды отдыха. Экотуризм. Путешествия по России и зарубежным странам</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lastRenderedPageBreak/>
              <w:t>65</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 xml:space="preserve">Проживание в городской и </w:t>
            </w:r>
            <w:proofErr w:type="spellStart"/>
            <w:r>
              <w:rPr>
                <w:rFonts w:ascii="Times New Roman" w:eastAsia="Times New Roman" w:hAnsi="Times New Roman" w:cs="Times New Roman"/>
                <w:color w:val="000000"/>
                <w:sz w:val="24"/>
                <w:szCs w:val="24"/>
              </w:rPr>
              <w:t>сльской</w:t>
            </w:r>
            <w:proofErr w:type="spellEnd"/>
            <w:r>
              <w:rPr>
                <w:rFonts w:ascii="Times New Roman" w:eastAsia="Times New Roman" w:hAnsi="Times New Roman" w:cs="Times New Roman"/>
                <w:color w:val="000000"/>
                <w:sz w:val="24"/>
                <w:szCs w:val="24"/>
              </w:rPr>
              <w:t xml:space="preserve"> местности. Сравнение. Преимущества и недостатки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66</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Защита окружающей среды. Утилизация мусора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67</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Защита окружающей среды. Проблемы и решения</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68</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Защита окружающей среды в городе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69</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Защита окружающей среды. Загрязнение воды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70</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Сохранение флоры и фауны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71</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Условия жизни в городе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72</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Жизнь в городе. Достоинства и недостатки. Проблемы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73</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Жизнь в городе. Достоинства и недостатки. Проблемы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74</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Жизнь в сельской местности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75</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Инфраструктура города. Возможности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76</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Инфраструктура города. Возможности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77</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Защита окружающей среды. Вырубка леса и загрязнение воздуха.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78</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Вселенная и человек. Другие формы жизни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79</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Защита окружающей среды. Загрязнение океана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80</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Природные заповедники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81</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Вселенная и человек. Природа. Проблемы экологии. Защита окружающей среды. Проживание в городской/сельской местности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82</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Вселенная и человек. Природа. Проблемы экологии. Защита окружающей среды. Проживание в городской/сельской местности"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83</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Современные гаджеты. Проблемы и последствия для молодежи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84</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Технический прогресс. Онлайн возможности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85</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Интернет-безопасность</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86</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Социальные сети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87</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 xml:space="preserve">Технический прогресс: перспективы и последствия. Современные средства информации и коммуникации (пресса, </w:t>
            </w:r>
            <w:r>
              <w:rPr>
                <w:rFonts w:ascii="Times New Roman" w:eastAsia="Times New Roman" w:hAnsi="Times New Roman" w:cs="Times New Roman"/>
                <w:color w:val="000000"/>
                <w:sz w:val="24"/>
                <w:szCs w:val="24"/>
              </w:rPr>
              <w:lastRenderedPageBreak/>
              <w:t>телевидение, Интернет, социальные сети и т.д.). Интернет-безопасность"</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lastRenderedPageBreak/>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88</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Достопримечательности родной страны. Крупные города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89</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Достопримечательности страны изучаемого языка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90</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Страна изучаемого языка. Страницы истории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91</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Традиции и обычаи жизни в стране изучаемого языка</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92</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Достопримечательности родной страны Дворцы и усадьбы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93</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Национальные традиции и особенности родной страны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94</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Развитие космоса. Вклад родной страны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95</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 Контроль знаний</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96</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люди родной страны. Певцы</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97</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личности страны изучаемого языка. Писатели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98</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люди страны изучаемого языка. Выдающиеся медицинские работники.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99</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люди родной страны. Певец</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100</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личности заруб стран. Спортсмен</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101</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люди родной страны. Писатели-классики</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874" w:type="dxa"/>
            <w:tcMar>
              <w:top w:w="50" w:type="dxa"/>
              <w:left w:w="100" w:type="dxa"/>
            </w:tcMar>
            <w:vAlign w:val="center"/>
          </w:tcPr>
          <w:p w:rsidR="002E4121" w:rsidRDefault="00000000">
            <w:pPr>
              <w:spacing w:after="0"/>
            </w:pPr>
            <w:r>
              <w:rPr>
                <w:rFonts w:ascii="Times New Roman" w:eastAsia="Times New Roman" w:hAnsi="Times New Roman" w:cs="Times New Roman"/>
                <w:color w:val="000000"/>
                <w:sz w:val="24"/>
                <w:szCs w:val="24"/>
              </w:rPr>
              <w:t>102</w:t>
            </w:r>
          </w:p>
        </w:tc>
        <w:tc>
          <w:tcPr>
            <w:tcW w:w="5180" w:type="dxa"/>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Выдающиеся люди родной страны и страны/стран изучаемого языка, их вклад в науку и мировую культуру: государственные деятели, ученые, писатели, поэты, художники, композиторы, путешественники, спортсмены, актеры и т.д."</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 </w:t>
            </w:r>
          </w:p>
        </w:tc>
        <w:tc>
          <w:tcPr>
            <w:tcW w:w="1134" w:type="dxa"/>
            <w:tcMar>
              <w:top w:w="50" w:type="dxa"/>
              <w:left w:w="100" w:type="dxa"/>
            </w:tcMar>
            <w:vAlign w:val="center"/>
          </w:tcPr>
          <w:p w:rsidR="002E4121" w:rsidRDefault="002E4121">
            <w:pPr>
              <w:spacing w:after="0"/>
              <w:ind w:left="135"/>
            </w:pPr>
          </w:p>
        </w:tc>
        <w:tc>
          <w:tcPr>
            <w:tcW w:w="1134" w:type="dxa"/>
            <w:tcMar>
              <w:top w:w="50" w:type="dxa"/>
              <w:left w:w="100" w:type="dxa"/>
            </w:tcMar>
            <w:vAlign w:val="center"/>
          </w:tcPr>
          <w:p w:rsidR="002E4121" w:rsidRDefault="002E4121">
            <w:pPr>
              <w:spacing w:after="0"/>
              <w:ind w:left="135"/>
            </w:pPr>
          </w:p>
        </w:tc>
      </w:tr>
      <w:tr w:rsidR="002E4121">
        <w:trPr>
          <w:trHeight w:val="144"/>
        </w:trPr>
        <w:tc>
          <w:tcPr>
            <w:tcW w:w="6054" w:type="dxa"/>
            <w:gridSpan w:val="2"/>
            <w:tcMar>
              <w:top w:w="50" w:type="dxa"/>
              <w:left w:w="100" w:type="dxa"/>
            </w:tcMar>
            <w:vAlign w:val="center"/>
          </w:tcPr>
          <w:p w:rsidR="002E4121" w:rsidRDefault="00000000">
            <w:pPr>
              <w:spacing w:after="0"/>
              <w:ind w:left="135"/>
            </w:pPr>
            <w:r>
              <w:rPr>
                <w:rFonts w:ascii="Times New Roman" w:eastAsia="Times New Roman" w:hAnsi="Times New Roman" w:cs="Times New Roman"/>
                <w:color w:val="000000"/>
                <w:sz w:val="24"/>
                <w:szCs w:val="24"/>
              </w:rPr>
              <w:t>ОБЩЕЕ КОЛИЧЕСТВО ЧАСОВ ПО ПРОГРАММЕ</w:t>
            </w:r>
          </w:p>
        </w:tc>
        <w:tc>
          <w:tcPr>
            <w:tcW w:w="1559" w:type="dxa"/>
            <w:tcMar>
              <w:top w:w="50" w:type="dxa"/>
              <w:left w:w="100" w:type="dxa"/>
            </w:tcMar>
            <w:vAlign w:val="center"/>
          </w:tcPr>
          <w:p w:rsidR="002E4121" w:rsidRDefault="00000000">
            <w:pPr>
              <w:spacing w:after="0"/>
              <w:ind w:left="135"/>
              <w:jc w:val="center"/>
            </w:pPr>
            <w:r>
              <w:rPr>
                <w:rFonts w:ascii="Times New Roman" w:eastAsia="Times New Roman" w:hAnsi="Times New Roman" w:cs="Times New Roman"/>
                <w:color w:val="000000"/>
                <w:sz w:val="24"/>
                <w:szCs w:val="24"/>
              </w:rPr>
              <w:t xml:space="preserve"> 102 </w:t>
            </w:r>
          </w:p>
        </w:tc>
        <w:tc>
          <w:tcPr>
            <w:tcW w:w="2268" w:type="dxa"/>
            <w:gridSpan w:val="2"/>
            <w:tcMar>
              <w:top w:w="50" w:type="dxa"/>
              <w:left w:w="100" w:type="dxa"/>
            </w:tcMar>
            <w:vAlign w:val="center"/>
          </w:tcPr>
          <w:p w:rsidR="002E4121" w:rsidRDefault="002E4121"/>
        </w:tc>
      </w:tr>
    </w:tbl>
    <w:p w:rsidR="002E4121" w:rsidRDefault="00000000">
      <w:pPr>
        <w:spacing w:after="0"/>
        <w:ind w:left="120"/>
      </w:pPr>
      <w:bookmarkStart w:id="7" w:name="bookmark=id.3rdcrjn" w:colFirst="0" w:colLast="0"/>
      <w:bookmarkEnd w:id="7"/>
      <w:r>
        <w:rPr>
          <w:rFonts w:ascii="Times New Roman" w:eastAsia="Times New Roman" w:hAnsi="Times New Roman" w:cs="Times New Roman"/>
          <w:b/>
          <w:color w:val="000000"/>
          <w:sz w:val="28"/>
          <w:szCs w:val="28"/>
        </w:rPr>
        <w:lastRenderedPageBreak/>
        <w:t>УЧЕБНО-МЕТОДИЧЕСКОЕ ОБЕСПЕЧЕНИЕ ОБРАЗОВАТЕЛЬНОГО ПРОЦЕССА</w:t>
      </w:r>
    </w:p>
    <w:p w:rsidR="002E4121" w:rsidRDefault="00000000">
      <w:pPr>
        <w:spacing w:after="0" w:line="480" w:lineRule="auto"/>
        <w:ind w:left="120"/>
      </w:pPr>
      <w:r>
        <w:rPr>
          <w:rFonts w:ascii="Times New Roman" w:eastAsia="Times New Roman" w:hAnsi="Times New Roman" w:cs="Times New Roman"/>
          <w:b/>
          <w:color w:val="000000"/>
          <w:sz w:val="28"/>
          <w:szCs w:val="28"/>
        </w:rPr>
        <w:t>ОБЯЗАТЕЛЬНЫЕ УЧЕБНЫЕ МАТЕРИАЛЫ ДЛЯ УЧЕНИКА</w:t>
      </w:r>
    </w:p>
    <w:p w:rsidR="002E4121" w:rsidRDefault="00000000">
      <w:pPr>
        <w:spacing w:after="0" w:line="480" w:lineRule="auto"/>
        <w:ind w:left="120"/>
      </w:pPr>
      <w:r>
        <w:rPr>
          <w:rFonts w:ascii="Times New Roman" w:eastAsia="Times New Roman" w:hAnsi="Times New Roman" w:cs="Times New Roman"/>
          <w:color w:val="000000"/>
          <w:sz w:val="28"/>
          <w:szCs w:val="28"/>
        </w:rPr>
        <w:t>​‌• Английский язык, 10 класс/ Афанасьева О.В., Дули Д., Михеева И.В. и другие, Акционерное общество «Издательство «Просвещение»</w:t>
      </w:r>
      <w:r>
        <w:rPr>
          <w:sz w:val="28"/>
          <w:szCs w:val="28"/>
        </w:rPr>
        <w:br/>
      </w:r>
      <w:bookmarkStart w:id="8" w:name="bookmark=id.26in1rg" w:colFirst="0" w:colLast="0"/>
      <w:bookmarkEnd w:id="8"/>
      <w:r>
        <w:rPr>
          <w:rFonts w:ascii="Times New Roman" w:eastAsia="Times New Roman" w:hAnsi="Times New Roman" w:cs="Times New Roman"/>
          <w:color w:val="000000"/>
          <w:sz w:val="28"/>
          <w:szCs w:val="28"/>
        </w:rPr>
        <w:t xml:space="preserve"> • Английский язык, 11 класс/ Афанасьева О.В., Дули Д., Михеева И.В. и другие, Акционерное общество «Издательство «Просвещение»‌​</w:t>
      </w:r>
    </w:p>
    <w:p w:rsidR="002E4121" w:rsidRDefault="00000000">
      <w:pPr>
        <w:spacing w:after="0"/>
        <w:ind w:left="120"/>
      </w:pPr>
      <w:r>
        <w:rPr>
          <w:rFonts w:ascii="Times New Roman" w:eastAsia="Times New Roman" w:hAnsi="Times New Roman" w:cs="Times New Roman"/>
          <w:color w:val="000000"/>
          <w:sz w:val="28"/>
          <w:szCs w:val="28"/>
        </w:rPr>
        <w:t>​</w:t>
      </w:r>
    </w:p>
    <w:p w:rsidR="002E4121" w:rsidRDefault="00000000">
      <w:pPr>
        <w:spacing w:after="0" w:line="480" w:lineRule="auto"/>
        <w:ind w:left="120"/>
      </w:pPr>
      <w:r>
        <w:rPr>
          <w:rFonts w:ascii="Times New Roman" w:eastAsia="Times New Roman" w:hAnsi="Times New Roman" w:cs="Times New Roman"/>
          <w:b/>
          <w:color w:val="000000"/>
          <w:sz w:val="28"/>
          <w:szCs w:val="28"/>
        </w:rPr>
        <w:t>МЕТОДИЧЕСКИЕ МАТЕРИАЛЫ ДЛЯ УЧИТЕЛЯ</w:t>
      </w:r>
    </w:p>
    <w:p w:rsidR="002E4121" w:rsidRDefault="00000000">
      <w:pPr>
        <w:spacing w:after="0" w:line="480" w:lineRule="auto"/>
        <w:ind w:left="120"/>
      </w:pPr>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Spotlight</w:t>
      </w:r>
      <w:proofErr w:type="spellEnd"/>
      <w:r>
        <w:rPr>
          <w:rFonts w:ascii="Times New Roman" w:eastAsia="Times New Roman" w:hAnsi="Times New Roman" w:cs="Times New Roman"/>
          <w:color w:val="000000"/>
          <w:sz w:val="28"/>
          <w:szCs w:val="28"/>
        </w:rPr>
        <w:t xml:space="preserve"> 10. </w:t>
      </w:r>
      <w:proofErr w:type="spellStart"/>
      <w:r>
        <w:rPr>
          <w:rFonts w:ascii="Times New Roman" w:eastAsia="Times New Roman" w:hAnsi="Times New Roman" w:cs="Times New Roman"/>
          <w:color w:val="000000"/>
          <w:sz w:val="28"/>
          <w:szCs w:val="28"/>
        </w:rPr>
        <w:t>Teacher's</w:t>
      </w:r>
      <w:proofErr w:type="spellEnd"/>
      <w:r>
        <w:rPr>
          <w:rFonts w:ascii="Times New Roman" w:eastAsia="Times New Roman" w:hAnsi="Times New Roman" w:cs="Times New Roman"/>
          <w:color w:val="000000"/>
          <w:sz w:val="28"/>
          <w:szCs w:val="28"/>
        </w:rPr>
        <w:t xml:space="preserve"> Book. Английский в фокусе. 10 класс - О. В. Афанасьева.</w:t>
      </w:r>
      <w:r>
        <w:rPr>
          <w:sz w:val="28"/>
          <w:szCs w:val="28"/>
        </w:rPr>
        <w:br/>
      </w:r>
      <w:bookmarkStart w:id="9" w:name="bookmark=id.lnxbz9" w:colFirst="0" w:colLast="0"/>
      <w:bookmarkEnd w:id="9"/>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Spotlight</w:t>
      </w:r>
      <w:proofErr w:type="spellEnd"/>
      <w:r>
        <w:rPr>
          <w:rFonts w:ascii="Times New Roman" w:eastAsia="Times New Roman" w:hAnsi="Times New Roman" w:cs="Times New Roman"/>
          <w:color w:val="000000"/>
          <w:sz w:val="28"/>
          <w:szCs w:val="28"/>
        </w:rPr>
        <w:t xml:space="preserve"> 11. </w:t>
      </w:r>
      <w:proofErr w:type="spellStart"/>
      <w:r>
        <w:rPr>
          <w:rFonts w:ascii="Times New Roman" w:eastAsia="Times New Roman" w:hAnsi="Times New Roman" w:cs="Times New Roman"/>
          <w:color w:val="000000"/>
          <w:sz w:val="28"/>
          <w:szCs w:val="28"/>
        </w:rPr>
        <w:t>Teacher's</w:t>
      </w:r>
      <w:proofErr w:type="spellEnd"/>
      <w:r>
        <w:rPr>
          <w:rFonts w:ascii="Times New Roman" w:eastAsia="Times New Roman" w:hAnsi="Times New Roman" w:cs="Times New Roman"/>
          <w:color w:val="000000"/>
          <w:sz w:val="28"/>
          <w:szCs w:val="28"/>
        </w:rPr>
        <w:t xml:space="preserve"> Book. Английский в фокусе. 10 класс - О. В. Афанасьева.</w:t>
      </w:r>
    </w:p>
    <w:p w:rsidR="002E4121" w:rsidRDefault="002E4121">
      <w:pPr>
        <w:spacing w:after="0"/>
        <w:ind w:left="120"/>
      </w:pPr>
    </w:p>
    <w:p w:rsidR="002E4121" w:rsidRDefault="00000000">
      <w:pPr>
        <w:spacing w:after="0" w:line="480" w:lineRule="auto"/>
        <w:ind w:left="120"/>
      </w:pPr>
      <w:r>
        <w:rPr>
          <w:rFonts w:ascii="Times New Roman" w:eastAsia="Times New Roman" w:hAnsi="Times New Roman" w:cs="Times New Roman"/>
          <w:b/>
          <w:color w:val="000000"/>
          <w:sz w:val="28"/>
          <w:szCs w:val="28"/>
        </w:rPr>
        <w:t>ЦИФРОВЫЕ ОБРАЗОВАТЕЛЬНЫЕ РЕСУРСЫ И РЕСУРСЫ СЕТИ ИНТЕРНЕТ</w:t>
      </w:r>
    </w:p>
    <w:sectPr w:rsidR="002E4121">
      <w:pgSz w:w="11906" w:h="16383"/>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panose1 w:val="020B0604020202020204"/>
    <w:charset w:val="00"/>
    <w:family w:val="auto"/>
    <w:pitch w:val="default"/>
  </w:font>
  <w:font w:name="Calibri">
    <w:panose1 w:val="020F0502020204030204"/>
    <w:charset w:val="CC"/>
    <w:family w:val="swiss"/>
    <w:pitch w:val="variable"/>
    <w:sig w:usb0="E4002EFF" w:usb1="C200ACFF"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New Roman">
    <w:panose1 w:val="02020603050405020304"/>
    <w:charset w:val="CC"/>
    <w:family w:val="roman"/>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A450E3"/>
    <w:multiLevelType w:val="multilevel"/>
    <w:tmpl w:val="A7C83168"/>
    <w:lvl w:ilvl="0">
      <w:start w:val="1"/>
      <w:numFmt w:val="bullet"/>
      <w:lvlText w:val="●"/>
      <w:lvlJc w:val="left"/>
      <w:pPr>
        <w:ind w:left="96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128B0E4D"/>
    <w:multiLevelType w:val="multilevel"/>
    <w:tmpl w:val="BFC4445C"/>
    <w:lvl w:ilvl="0">
      <w:start w:val="1"/>
      <w:numFmt w:val="bullet"/>
      <w:lvlText w:val="●"/>
      <w:lvlJc w:val="left"/>
      <w:pPr>
        <w:ind w:left="1647"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 w15:restartNumberingAfterBreak="0">
    <w:nsid w:val="319D1265"/>
    <w:multiLevelType w:val="multilevel"/>
    <w:tmpl w:val="9F447F0A"/>
    <w:lvl w:ilvl="0">
      <w:start w:val="1"/>
      <w:numFmt w:val="bullet"/>
      <w:lvlText w:val="●"/>
      <w:lvlJc w:val="left"/>
      <w:pPr>
        <w:ind w:left="1647"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15:restartNumberingAfterBreak="0">
    <w:nsid w:val="3C4E4A4C"/>
    <w:multiLevelType w:val="multilevel"/>
    <w:tmpl w:val="26669F02"/>
    <w:lvl w:ilvl="0">
      <w:start w:val="1"/>
      <w:numFmt w:val="bullet"/>
      <w:lvlText w:val="●"/>
      <w:lvlJc w:val="left"/>
      <w:pPr>
        <w:ind w:left="96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 w15:restartNumberingAfterBreak="0">
    <w:nsid w:val="44AD5F7A"/>
    <w:multiLevelType w:val="multilevel"/>
    <w:tmpl w:val="0BDC4998"/>
    <w:lvl w:ilvl="0">
      <w:start w:val="1"/>
      <w:numFmt w:val="bullet"/>
      <w:lvlText w:val="●"/>
      <w:lvlJc w:val="left"/>
      <w:pPr>
        <w:ind w:left="1647"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554D3E28"/>
    <w:multiLevelType w:val="multilevel"/>
    <w:tmpl w:val="B0B6D624"/>
    <w:lvl w:ilvl="0">
      <w:start w:val="1"/>
      <w:numFmt w:val="bullet"/>
      <w:lvlText w:val="●"/>
      <w:lvlJc w:val="left"/>
      <w:pPr>
        <w:ind w:left="96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15:restartNumberingAfterBreak="0">
    <w:nsid w:val="57F17582"/>
    <w:multiLevelType w:val="multilevel"/>
    <w:tmpl w:val="BA2223D6"/>
    <w:lvl w:ilvl="0">
      <w:start w:val="1"/>
      <w:numFmt w:val="bullet"/>
      <w:lvlText w:val="●"/>
      <w:lvlJc w:val="left"/>
      <w:pPr>
        <w:ind w:left="96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16cid:durableId="1371495749">
    <w:abstractNumId w:val="0"/>
  </w:num>
  <w:num w:numId="2" w16cid:durableId="613482829">
    <w:abstractNumId w:val="3"/>
  </w:num>
  <w:num w:numId="3" w16cid:durableId="708845138">
    <w:abstractNumId w:val="5"/>
  </w:num>
  <w:num w:numId="4" w16cid:durableId="392042576">
    <w:abstractNumId w:val="6"/>
  </w:num>
  <w:num w:numId="5" w16cid:durableId="979071255">
    <w:abstractNumId w:val="4"/>
  </w:num>
  <w:num w:numId="6" w16cid:durableId="787357816">
    <w:abstractNumId w:val="2"/>
  </w:num>
  <w:num w:numId="7" w16cid:durableId="4224548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1"/>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4121"/>
    <w:rsid w:val="002C2442"/>
    <w:rsid w:val="002E41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4:docId w14:val="7B2D99B1"/>
  <w15:docId w15:val="{8006D8AD-E2E4-CD41-B95C-52C068141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a3">
    <w:name w:val="Title"/>
    <w:basedOn w:val="a"/>
    <w:next w:val="a"/>
    <w:link w:val="a4"/>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paragraph" w:styleId="a5">
    <w:name w:val="header"/>
    <w:basedOn w:val="a"/>
    <w:link w:val="a6"/>
    <w:uiPriority w:val="99"/>
    <w:unhideWhenUsed/>
    <w:rsid w:val="00841CD9"/>
    <w:pPr>
      <w:tabs>
        <w:tab w:val="center" w:pos="4680"/>
        <w:tab w:val="right" w:pos="9360"/>
      </w:tabs>
    </w:pPr>
  </w:style>
  <w:style w:type="character" w:customStyle="1" w:styleId="a6">
    <w:name w:val="Верхний колонтитул Знак"/>
    <w:basedOn w:val="a0"/>
    <w:link w:val="a5"/>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7">
    <w:name w:val="Normal Indent"/>
    <w:basedOn w:val="a"/>
    <w:uiPriority w:val="99"/>
    <w:unhideWhenUsed/>
    <w:rsid w:val="00841CD9"/>
    <w:pPr>
      <w:ind w:left="720"/>
    </w:pPr>
  </w:style>
  <w:style w:type="paragraph" w:styleId="a8">
    <w:name w:val="Subtitle"/>
    <w:basedOn w:val="a"/>
    <w:next w:val="a"/>
    <w:link w:val="a9"/>
    <w:uiPriority w:val="11"/>
    <w:qFormat/>
    <w:pPr>
      <w:ind w:left="86"/>
    </w:pPr>
    <w:rPr>
      <w:rFonts w:ascii="Cambria" w:eastAsia="Cambria" w:hAnsi="Cambria" w:cs="Cambria"/>
      <w:i/>
      <w:color w:val="4F81BD"/>
      <w:sz w:val="24"/>
      <w:szCs w:val="24"/>
    </w:rPr>
  </w:style>
  <w:style w:type="character" w:customStyle="1" w:styleId="a9">
    <w:name w:val="Подзаголовок Знак"/>
    <w:basedOn w:val="a0"/>
    <w:link w:val="a8"/>
    <w:uiPriority w:val="11"/>
    <w:rsid w:val="00841CD9"/>
    <w:rPr>
      <w:rFonts w:asciiTheme="majorHAnsi" w:eastAsiaTheme="majorEastAsia" w:hAnsiTheme="majorHAnsi" w:cstheme="majorBidi"/>
      <w:i/>
      <w:iCs/>
      <w:color w:val="4F81BD" w:themeColor="accent1"/>
      <w:spacing w:val="15"/>
      <w:sz w:val="24"/>
      <w:szCs w:val="24"/>
    </w:rPr>
  </w:style>
  <w:style w:type="character" w:customStyle="1" w:styleId="a4">
    <w:name w:val="Заголовок Знак"/>
    <w:basedOn w:val="a0"/>
    <w:link w:val="a3"/>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NR0Zwh7NlaDnJQq82I1O9O7q7Q==">CgMxLjAyCmlkLjFmb2I5dGUyCmlkLjN6bnlzaDcyCmlkLjJldDkycDAyCWlkLnR5amN3dDIKaWQuM2R5NnZrbTIKaWQuMXQzaDVzZjIKaWQuNGQzNG9nODIKaWQuMnM4ZXlvMTIJaC4xN2RwOHZ1MgppZC4zcmRjcmpuMgppZC4yNmluMXJnMglpZC5sbnhiejk4AHIhMXZ4d3dlazlkeXRWSHhidW83X202UTFyWFZ5bl9GaUQt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59</Pages>
  <Words>15303</Words>
  <Characters>87233</Characters>
  <Application>Microsoft Office Word</Application>
  <DocSecurity>0</DocSecurity>
  <Lines>726</Lines>
  <Paragraphs>204</Paragraphs>
  <ScaleCrop>false</ScaleCrop>
  <Company/>
  <LinksUpToDate>false</LinksUpToDate>
  <CharactersWithSpaces>102332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Элина Бородина</cp:lastModifiedBy>
  <cp:revision>2</cp:revision>
  <dcterms:created xsi:type="dcterms:W3CDTF">2023-08-25T12:57:00Z</dcterms:created>
  <dcterms:modified xsi:type="dcterms:W3CDTF">2025-09-08T17:36:00Z</dcterms:modified>
</cp:coreProperties>
</file>